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842A" w14:textId="77777777" w:rsidR="005F3022" w:rsidRPr="005F3022" w:rsidRDefault="005F3022" w:rsidP="005F3022">
      <w:pPr>
        <w:keepNext/>
        <w:spacing w:after="240"/>
        <w:jc w:val="center"/>
        <w:outlineLvl w:val="0"/>
        <w:rPr>
          <w:rFonts w:eastAsia="PMingLiU"/>
          <w:b/>
          <w:bCs/>
          <w:color w:val="000000"/>
          <w:szCs w:val="28"/>
        </w:rPr>
      </w:pPr>
      <w:bookmarkStart w:id="0" w:name="_Toc340757670"/>
      <w:bookmarkStart w:id="1" w:name="_Toc340766590"/>
      <w:bookmarkStart w:id="2" w:name="_Toc340766656"/>
      <w:bookmarkStart w:id="3" w:name="_Toc340767067"/>
      <w:bookmarkStart w:id="4" w:name="_Toc340767394"/>
      <w:bookmarkStart w:id="5" w:name="_Toc340767460"/>
      <w:bookmarkStart w:id="6" w:name="_Toc340767604"/>
      <w:bookmarkStart w:id="7" w:name="_Toc340767738"/>
      <w:bookmarkStart w:id="8" w:name="_Toc351372550"/>
      <w:r w:rsidRPr="005F3022">
        <w:rPr>
          <w:rFonts w:eastAsia="PMingLiU"/>
          <w:b/>
          <w:bCs/>
          <w:color w:val="000000"/>
          <w:szCs w:val="28"/>
        </w:rPr>
        <w:t>FORM OF BOND</w:t>
      </w:r>
      <w:bookmarkEnd w:id="0"/>
      <w:bookmarkEnd w:id="1"/>
      <w:bookmarkEnd w:id="2"/>
      <w:bookmarkEnd w:id="3"/>
      <w:bookmarkEnd w:id="4"/>
      <w:bookmarkEnd w:id="5"/>
      <w:bookmarkEnd w:id="6"/>
      <w:bookmarkEnd w:id="7"/>
      <w:bookmarkEnd w:id="8"/>
    </w:p>
    <w:p w14:paraId="5927842B" w14:textId="77777777" w:rsidR="005F3022" w:rsidRPr="005F3022" w:rsidRDefault="005F3022" w:rsidP="00543FA9">
      <w:pPr>
        <w:keepNext/>
        <w:numPr>
          <w:ilvl w:val="1"/>
          <w:numId w:val="0"/>
        </w:numPr>
        <w:spacing w:after="240"/>
        <w:outlineLvl w:val="1"/>
        <w:rPr>
          <w:rFonts w:eastAsia="Calibri"/>
          <w:szCs w:val="24"/>
        </w:rPr>
      </w:pPr>
      <w:bookmarkStart w:id="9" w:name="_Toc340757671"/>
      <w:bookmarkStart w:id="10" w:name="_Toc340766591"/>
      <w:bookmarkStart w:id="11" w:name="_Toc340766657"/>
      <w:bookmarkStart w:id="12" w:name="_Toc340767068"/>
      <w:bookmarkStart w:id="13" w:name="_Toc340767395"/>
      <w:bookmarkStart w:id="14" w:name="_Toc340767461"/>
      <w:bookmarkStart w:id="15" w:name="_Toc340767605"/>
      <w:bookmarkStart w:id="16" w:name="_Toc340767739"/>
      <w:bookmarkStart w:id="17" w:name="_Toc351372551"/>
      <w:r w:rsidRPr="005F3022">
        <w:rPr>
          <w:rFonts w:eastAsia="Calibri"/>
          <w:b/>
          <w:color w:val="000000"/>
          <w:szCs w:val="24"/>
        </w:rPr>
        <w:t>Bond Face</w:t>
      </w:r>
      <w:bookmarkEnd w:id="9"/>
      <w:bookmarkEnd w:id="10"/>
      <w:bookmarkEnd w:id="11"/>
      <w:bookmarkEnd w:id="12"/>
      <w:bookmarkEnd w:id="13"/>
      <w:bookmarkEnd w:id="14"/>
      <w:bookmarkEnd w:id="15"/>
      <w:bookmarkEnd w:id="16"/>
      <w:bookmarkEnd w:id="17"/>
      <w:r w:rsidRPr="005F3022">
        <w:rPr>
          <w:rFonts w:eastAsia="Calibri"/>
          <w:szCs w:val="24"/>
        </w:rPr>
        <w:t>:</w:t>
      </w:r>
    </w:p>
    <w:p w14:paraId="5927842C" w14:textId="77777777" w:rsidR="005F3022" w:rsidRPr="005F3022" w:rsidRDefault="005F3022" w:rsidP="005F3022">
      <w:pPr>
        <w:spacing w:after="240"/>
        <w:ind w:firstLine="720"/>
        <w:jc w:val="both"/>
        <w:rPr>
          <w:szCs w:val="24"/>
        </w:rPr>
      </w:pPr>
      <w:r w:rsidRPr="005F3022">
        <w:rPr>
          <w:szCs w:val="24"/>
        </w:rPr>
        <w:t>This Bond shall not be deemed to constitute a debt or liability of the State of California or of any political subdivision thereof other than the California Health Facilities Financing Authority (the “Authority”) or a pledge of the faith and credit of the State of California or of any political subdivision thereof, but shall be payable solely from the funds therefor provided.  Neither the State of California nor the Authority shall be obligated to pay the principal [or the purchase price] of this Bond or the premium, if any, or the interest hereon except from Revenues and the other assets pledged under the Bond Indenture and neither the faith and credit nor the taxing power of the State of California or of any political subdivision thereof is pledged to the payment of the principal [or the purchase price] of or the premium, if any, or the interest on this Bond.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5927842D" w14:textId="77777777" w:rsidR="005F3022" w:rsidRPr="005F3022" w:rsidRDefault="005F3022" w:rsidP="00543FA9">
      <w:pPr>
        <w:keepNext/>
        <w:numPr>
          <w:ilvl w:val="1"/>
          <w:numId w:val="0"/>
        </w:numPr>
        <w:spacing w:after="240"/>
        <w:outlineLvl w:val="1"/>
        <w:rPr>
          <w:rFonts w:eastAsia="Calibri"/>
          <w:szCs w:val="24"/>
        </w:rPr>
      </w:pPr>
      <w:r w:rsidRPr="005F3022">
        <w:rPr>
          <w:rFonts w:eastAsia="Calibri"/>
          <w:b/>
          <w:color w:val="000000"/>
          <w:szCs w:val="24"/>
        </w:rPr>
        <w:br w:type="page"/>
      </w:r>
      <w:bookmarkStart w:id="18" w:name="_Toc340757672"/>
      <w:bookmarkStart w:id="19" w:name="_Toc340766592"/>
      <w:bookmarkStart w:id="20" w:name="_Toc340766658"/>
      <w:bookmarkStart w:id="21" w:name="_Toc340767069"/>
      <w:bookmarkStart w:id="22" w:name="_Toc340767396"/>
      <w:bookmarkStart w:id="23" w:name="_Toc340767462"/>
      <w:bookmarkStart w:id="24" w:name="_Toc340767606"/>
      <w:bookmarkStart w:id="25" w:name="_Toc340767740"/>
      <w:bookmarkStart w:id="26" w:name="_Toc351372552"/>
      <w:r w:rsidRPr="005F3022">
        <w:rPr>
          <w:rFonts w:eastAsia="Calibri"/>
          <w:b/>
          <w:color w:val="000000"/>
          <w:szCs w:val="24"/>
        </w:rPr>
        <w:lastRenderedPageBreak/>
        <w:t>Signature Block</w:t>
      </w:r>
      <w:bookmarkEnd w:id="18"/>
      <w:bookmarkEnd w:id="19"/>
      <w:bookmarkEnd w:id="20"/>
      <w:bookmarkEnd w:id="21"/>
      <w:bookmarkEnd w:id="22"/>
      <w:bookmarkEnd w:id="23"/>
      <w:bookmarkEnd w:id="24"/>
      <w:bookmarkEnd w:id="25"/>
      <w:bookmarkEnd w:id="26"/>
      <w:r w:rsidRPr="005F3022">
        <w:rPr>
          <w:rFonts w:eastAsia="Calibri"/>
          <w:szCs w:val="24"/>
        </w:rPr>
        <w:t>:</w:t>
      </w:r>
    </w:p>
    <w:p w14:paraId="5927842E" w14:textId="43978739" w:rsidR="005F3022" w:rsidRPr="005F3022" w:rsidRDefault="005F3022" w:rsidP="005F3022">
      <w:pPr>
        <w:spacing w:after="240"/>
        <w:ind w:firstLine="720"/>
        <w:jc w:val="both"/>
        <w:rPr>
          <w:szCs w:val="24"/>
        </w:rPr>
      </w:pPr>
      <w:r w:rsidRPr="005F3022">
        <w:rPr>
          <w:szCs w:val="24"/>
        </w:rPr>
        <w:t xml:space="preserve">IN WITNESS WHEREOF, the CALIFORNIA HEALTH FACILITIES FINANCING AUTHORITY has caused this Bond to be executed in its name and on its behalf by the manual or facsimile signature of its </w:t>
      </w:r>
      <w:proofErr w:type="gramStart"/>
      <w:r w:rsidR="00DB4715">
        <w:rPr>
          <w:szCs w:val="24"/>
        </w:rPr>
        <w:t>Chairperson</w:t>
      </w:r>
      <w:proofErr w:type="gramEnd"/>
      <w:r w:rsidRPr="005F3022">
        <w:rPr>
          <w:szCs w:val="24"/>
        </w:rPr>
        <w:t xml:space="preserve"> and its seal to be reproduced hereon and attested by the manual or facsimile signature of its Executive Director, all as of the date set forth above.</w:t>
      </w:r>
    </w:p>
    <w:p w14:paraId="5927842F" w14:textId="77777777" w:rsidR="005F3022" w:rsidRPr="005F3022" w:rsidRDefault="005F3022" w:rsidP="005F3022">
      <w:pPr>
        <w:spacing w:after="480"/>
        <w:ind w:left="4320"/>
        <w:rPr>
          <w:rFonts w:eastAsia="Calibri"/>
          <w:szCs w:val="24"/>
        </w:rPr>
      </w:pPr>
      <w:r w:rsidRPr="005F3022">
        <w:rPr>
          <w:rFonts w:eastAsia="Calibri"/>
          <w:szCs w:val="24"/>
        </w:rPr>
        <w:t>CALIFORNIA HEALTH FACILITIES FINANCING AUTHORITY</w:t>
      </w:r>
    </w:p>
    <w:p w14:paraId="59278430" w14:textId="49A2312D" w:rsidR="005F3022" w:rsidRPr="005F3022" w:rsidRDefault="005F3022" w:rsidP="005F3022">
      <w:pPr>
        <w:keepLines/>
        <w:tabs>
          <w:tab w:val="left" w:pos="4860"/>
          <w:tab w:val="left" w:pos="5400"/>
          <w:tab w:val="right" w:pos="9000"/>
        </w:tabs>
        <w:spacing w:after="480"/>
        <w:ind w:left="4320"/>
        <w:rPr>
          <w:szCs w:val="24"/>
        </w:rPr>
      </w:pPr>
      <w:r w:rsidRPr="005F3022">
        <w:rPr>
          <w:szCs w:val="24"/>
        </w:rPr>
        <w:t>By:</w:t>
      </w:r>
      <w:r w:rsidRPr="005F3022">
        <w:rPr>
          <w:szCs w:val="24"/>
          <w:u w:val="single"/>
        </w:rPr>
        <w:tab/>
      </w:r>
      <w:r w:rsidRPr="005F3022">
        <w:rPr>
          <w:szCs w:val="24"/>
          <w:u w:val="single"/>
        </w:rPr>
        <w:tab/>
      </w:r>
      <w:r w:rsidRPr="005F3022">
        <w:rPr>
          <w:szCs w:val="24"/>
          <w:u w:val="single"/>
        </w:rPr>
        <w:tab/>
      </w:r>
      <w:r w:rsidRPr="005F3022">
        <w:rPr>
          <w:szCs w:val="24"/>
          <w:u w:val="single"/>
        </w:rPr>
        <w:br/>
      </w:r>
      <w:r w:rsidRPr="005F3022">
        <w:rPr>
          <w:szCs w:val="24"/>
        </w:rPr>
        <w:tab/>
      </w:r>
      <w:r w:rsidRPr="005F3022">
        <w:rPr>
          <w:szCs w:val="24"/>
        </w:rPr>
        <w:tab/>
      </w:r>
      <w:r w:rsidR="00DB4715">
        <w:rPr>
          <w:szCs w:val="24"/>
        </w:rPr>
        <w:t>Chairperson</w:t>
      </w:r>
    </w:p>
    <w:p w14:paraId="59278431" w14:textId="77777777" w:rsidR="005F3022" w:rsidRPr="005F3022" w:rsidRDefault="005F3022" w:rsidP="005F3022">
      <w:pPr>
        <w:spacing w:after="240"/>
        <w:jc w:val="both"/>
        <w:rPr>
          <w:szCs w:val="24"/>
        </w:rPr>
      </w:pPr>
      <w:r w:rsidRPr="005F3022">
        <w:rPr>
          <w:szCs w:val="24"/>
        </w:rPr>
        <w:t>(SEAL)</w:t>
      </w:r>
    </w:p>
    <w:p w14:paraId="59278432" w14:textId="77777777" w:rsidR="005F3022" w:rsidRPr="005F3022" w:rsidRDefault="005F3022" w:rsidP="005F3022">
      <w:pPr>
        <w:spacing w:after="240"/>
        <w:jc w:val="both"/>
        <w:rPr>
          <w:szCs w:val="24"/>
        </w:rPr>
      </w:pPr>
      <w:r w:rsidRPr="005F3022">
        <w:rPr>
          <w:szCs w:val="24"/>
        </w:rPr>
        <w:t>Attest:</w:t>
      </w:r>
    </w:p>
    <w:p w14:paraId="59278433" w14:textId="77777777" w:rsidR="005F3022" w:rsidRPr="005F3022" w:rsidRDefault="005F3022" w:rsidP="005F3022">
      <w:pPr>
        <w:jc w:val="both"/>
        <w:rPr>
          <w:rFonts w:eastAsia="Calibri"/>
          <w:szCs w:val="24"/>
        </w:rPr>
      </w:pPr>
    </w:p>
    <w:p w14:paraId="59278434" w14:textId="77777777" w:rsidR="005F3022" w:rsidRPr="005F3022" w:rsidRDefault="005F3022" w:rsidP="005F3022">
      <w:pPr>
        <w:jc w:val="both"/>
        <w:rPr>
          <w:rFonts w:eastAsia="Calibri"/>
          <w:szCs w:val="24"/>
        </w:rPr>
      </w:pPr>
    </w:p>
    <w:p w14:paraId="59278435" w14:textId="77777777" w:rsidR="005F3022" w:rsidRPr="005F3022" w:rsidRDefault="005F3022" w:rsidP="005F3022">
      <w:pPr>
        <w:tabs>
          <w:tab w:val="center" w:pos="2394"/>
          <w:tab w:val="left" w:pos="4320"/>
        </w:tabs>
        <w:spacing w:after="480"/>
        <w:jc w:val="both"/>
        <w:rPr>
          <w:rFonts w:eastAsia="Calibri"/>
          <w:szCs w:val="24"/>
        </w:rPr>
      </w:pPr>
      <w:r w:rsidRPr="005F3022">
        <w:rPr>
          <w:rFonts w:eastAsia="Calibri"/>
          <w:szCs w:val="24"/>
        </w:rPr>
        <w:t>By:</w:t>
      </w:r>
      <w:r w:rsidRPr="005F3022">
        <w:rPr>
          <w:rFonts w:eastAsia="Calibri"/>
          <w:szCs w:val="24"/>
          <w:u w:val="single"/>
        </w:rPr>
        <w:tab/>
      </w:r>
      <w:r w:rsidRPr="005F3022">
        <w:rPr>
          <w:rFonts w:eastAsia="Calibri"/>
          <w:szCs w:val="24"/>
          <w:u w:val="single"/>
        </w:rPr>
        <w:tab/>
      </w:r>
      <w:r w:rsidRPr="005F3022">
        <w:rPr>
          <w:rFonts w:eastAsia="Calibri"/>
          <w:szCs w:val="24"/>
        </w:rPr>
        <w:br/>
      </w:r>
      <w:r w:rsidRPr="005F3022">
        <w:rPr>
          <w:rFonts w:eastAsia="Calibri"/>
          <w:szCs w:val="24"/>
        </w:rPr>
        <w:tab/>
        <w:t>Executive Director</w:t>
      </w:r>
    </w:p>
    <w:p w14:paraId="59278436" w14:textId="77777777" w:rsidR="005F3022" w:rsidRPr="005F3022" w:rsidRDefault="005F3022" w:rsidP="005F3022">
      <w:pPr>
        <w:tabs>
          <w:tab w:val="center" w:pos="2394"/>
          <w:tab w:val="left" w:pos="4320"/>
        </w:tabs>
        <w:spacing w:after="480"/>
        <w:jc w:val="both"/>
        <w:rPr>
          <w:rFonts w:eastAsia="Calibri"/>
          <w:szCs w:val="24"/>
        </w:rPr>
      </w:pPr>
    </w:p>
    <w:p w14:paraId="59278437" w14:textId="77777777" w:rsidR="005F3022" w:rsidRPr="005F3022" w:rsidRDefault="005F3022" w:rsidP="005F3022">
      <w:pPr>
        <w:jc w:val="both"/>
        <w:rPr>
          <w:rFonts w:eastAsia="Calibri"/>
          <w:szCs w:val="24"/>
        </w:rPr>
        <w:sectPr w:rsidR="005F3022" w:rsidRPr="005F3022" w:rsidSect="00504442">
          <w:footerReference w:type="default" r:id="rId6"/>
          <w:pgSz w:w="12240" w:h="15840"/>
          <w:pgMar w:top="1440" w:right="1440" w:bottom="1440" w:left="1440" w:header="720" w:footer="720" w:gutter="0"/>
          <w:pgNumType w:start="1"/>
          <w:cols w:space="720"/>
          <w:docGrid w:linePitch="360"/>
        </w:sectPr>
      </w:pPr>
    </w:p>
    <w:p w14:paraId="59278438" w14:textId="77777777" w:rsidR="008747F9" w:rsidRDefault="008747F9"/>
    <w:sectPr w:rsidR="008747F9" w:rsidSect="005F3022">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58250" w14:textId="77777777" w:rsidR="00E234BD" w:rsidRDefault="00E234BD">
      <w:r>
        <w:separator/>
      </w:r>
    </w:p>
  </w:endnote>
  <w:endnote w:type="continuationSeparator" w:id="0">
    <w:p w14:paraId="2155F4E0" w14:textId="77777777" w:rsidR="00E234BD" w:rsidRDefault="00E2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843D" w14:textId="77777777" w:rsidR="00000000" w:rsidRDefault="00111C28">
    <w:pPr>
      <w:pStyle w:val="Footer"/>
      <w:tabs>
        <w:tab w:val="clear" w:pos="4680"/>
        <w:tab w:val="clear" w:pos="9360"/>
      </w:tabs>
      <w:jc w:val="center"/>
    </w:pPr>
    <w:r>
      <w:fldChar w:fldCharType="begin"/>
    </w:r>
    <w:r w:rsidR="005F3022">
      <w:instrText xml:space="preserve"> PAGE   \* MERGEFORMAT </w:instrText>
    </w:r>
    <w:r>
      <w:fldChar w:fldCharType="separate"/>
    </w:r>
    <w:r w:rsidR="00047A52">
      <w:rPr>
        <w:noProof/>
      </w:rPr>
      <w:t>1</w:t>
    </w:r>
    <w:r>
      <w:fldChar w:fldCharType="end"/>
    </w:r>
  </w:p>
  <w:p w14:paraId="5927843E" w14:textId="77777777" w:rsidR="00000000" w:rsidRDefault="005F3022">
    <w:fldSimple w:instr=" DOCPROPERTY &quot;DocID&quot; \* MERGEFORMAT ">
      <w:r>
        <w:rPr>
          <w:rStyle w:val="DocID"/>
        </w:rPr>
        <w:t>SF1 1873614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3958F" w14:textId="77777777" w:rsidR="00E234BD" w:rsidRDefault="00E234BD">
      <w:r>
        <w:separator/>
      </w:r>
    </w:p>
  </w:footnote>
  <w:footnote w:type="continuationSeparator" w:id="0">
    <w:p w14:paraId="25863E3E" w14:textId="77777777" w:rsidR="00E234BD" w:rsidRDefault="00E23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22"/>
    <w:rsid w:val="00003FA3"/>
    <w:rsid w:val="00007660"/>
    <w:rsid w:val="00010D67"/>
    <w:rsid w:val="000132B4"/>
    <w:rsid w:val="00016B83"/>
    <w:rsid w:val="00017337"/>
    <w:rsid w:val="000224D9"/>
    <w:rsid w:val="00026270"/>
    <w:rsid w:val="00030A9A"/>
    <w:rsid w:val="00034F45"/>
    <w:rsid w:val="00047A52"/>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11C28"/>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3FA9"/>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5F3022"/>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5CA5"/>
    <w:rsid w:val="00735CB6"/>
    <w:rsid w:val="00737B46"/>
    <w:rsid w:val="00746D8B"/>
    <w:rsid w:val="00750E6D"/>
    <w:rsid w:val="0076415E"/>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9138D6"/>
    <w:rsid w:val="0091393D"/>
    <w:rsid w:val="00924902"/>
    <w:rsid w:val="00925108"/>
    <w:rsid w:val="00934ECE"/>
    <w:rsid w:val="009511E6"/>
    <w:rsid w:val="0096156A"/>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2B08"/>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15187"/>
    <w:rsid w:val="00D1787F"/>
    <w:rsid w:val="00D274A6"/>
    <w:rsid w:val="00D34293"/>
    <w:rsid w:val="00D35CCD"/>
    <w:rsid w:val="00D43495"/>
    <w:rsid w:val="00D500A5"/>
    <w:rsid w:val="00D70E3E"/>
    <w:rsid w:val="00D84DA8"/>
    <w:rsid w:val="00D879DC"/>
    <w:rsid w:val="00D94B1E"/>
    <w:rsid w:val="00D96CF6"/>
    <w:rsid w:val="00DA2D26"/>
    <w:rsid w:val="00DB4715"/>
    <w:rsid w:val="00DC77D9"/>
    <w:rsid w:val="00DD10ED"/>
    <w:rsid w:val="00DD372B"/>
    <w:rsid w:val="00DD600B"/>
    <w:rsid w:val="00DE5269"/>
    <w:rsid w:val="00DF0887"/>
    <w:rsid w:val="00DF4A41"/>
    <w:rsid w:val="00E011A4"/>
    <w:rsid w:val="00E07802"/>
    <w:rsid w:val="00E0791D"/>
    <w:rsid w:val="00E171D5"/>
    <w:rsid w:val="00E22248"/>
    <w:rsid w:val="00E234BD"/>
    <w:rsid w:val="00E3084E"/>
    <w:rsid w:val="00E329C1"/>
    <w:rsid w:val="00E66352"/>
    <w:rsid w:val="00E716F3"/>
    <w:rsid w:val="00E76D19"/>
    <w:rsid w:val="00E76F71"/>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85DC2"/>
    <w:rsid w:val="00F92D10"/>
    <w:rsid w:val="00F950CB"/>
    <w:rsid w:val="00F95163"/>
    <w:rsid w:val="00FA28BD"/>
    <w:rsid w:val="00FB6B7F"/>
    <w:rsid w:val="00FC0015"/>
    <w:rsid w:val="00FC4ABD"/>
    <w:rsid w:val="00FC64B2"/>
    <w:rsid w:val="00FD2078"/>
    <w:rsid w:val="00FD34E9"/>
    <w:rsid w:val="00FD5365"/>
    <w:rsid w:val="00FE19B7"/>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7842A"/>
  <w15:docId w15:val="{FB709961-FDEA-46D0-96DA-2BB35A87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11C28"/>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sid w:val="00111C28"/>
    <w:rPr>
      <w:rFonts w:ascii="Arial" w:hAnsi="Arial" w:cs="Arial"/>
      <w:color w:val="auto"/>
      <w:sz w:val="20"/>
    </w:rPr>
  </w:style>
  <w:style w:type="character" w:customStyle="1" w:styleId="PersonalReplyStyle">
    <w:name w:val="Personal Reply Style"/>
    <w:basedOn w:val="DefaultParagraphFont"/>
    <w:rsid w:val="00111C28"/>
    <w:rPr>
      <w:rFonts w:ascii="Arial" w:hAnsi="Arial" w:cs="Arial"/>
      <w:color w:val="auto"/>
      <w:sz w:val="20"/>
    </w:rPr>
  </w:style>
  <w:style w:type="paragraph" w:styleId="Footer">
    <w:name w:val="footer"/>
    <w:basedOn w:val="Normal"/>
    <w:link w:val="FooterChar"/>
    <w:uiPriority w:val="99"/>
    <w:unhideWhenUsed/>
    <w:rsid w:val="005F3022"/>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5F3022"/>
    <w:rPr>
      <w:rFonts w:eastAsia="Calibri"/>
      <w:sz w:val="24"/>
      <w:szCs w:val="24"/>
    </w:rPr>
  </w:style>
  <w:style w:type="character" w:customStyle="1" w:styleId="DocID">
    <w:name w:val="DocID"/>
    <w:rsid w:val="005F3022"/>
    <w:rPr>
      <w:rFonts w:ascii="Times New Roman" w:hAnsi="Times New Roman" w:cs="Times New Roman"/>
      <w:b w:val="0"/>
      <w:i w:val="0"/>
      <w:color w:val="000000"/>
      <w:sz w:val="14"/>
      <w:u w:val="none"/>
    </w:rPr>
  </w:style>
  <w:style w:type="paragraph" w:styleId="Header">
    <w:name w:val="header"/>
    <w:basedOn w:val="Normal"/>
    <w:link w:val="HeaderChar"/>
    <w:uiPriority w:val="99"/>
    <w:semiHidden/>
    <w:unhideWhenUsed/>
    <w:rsid w:val="00FE19B7"/>
    <w:pPr>
      <w:tabs>
        <w:tab w:val="center" w:pos="4680"/>
        <w:tab w:val="right" w:pos="9360"/>
      </w:tabs>
    </w:pPr>
  </w:style>
  <w:style w:type="character" w:customStyle="1" w:styleId="HeaderChar">
    <w:name w:val="Header Char"/>
    <w:basedOn w:val="DefaultParagraphFont"/>
    <w:link w:val="Header"/>
    <w:uiPriority w:val="99"/>
    <w:semiHidden/>
    <w:rsid w:val="00FE19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Bond</dc:title>
  <dc:subject>Form of Bond</dc:subject>
  <dc:creator>California Health Facilities Financing Authority</dc:creator>
  <cp:keywords>form,bond,bond face,debt,liability</cp:keywords>
  <cp:lastModifiedBy>Fong, Amy</cp:lastModifiedBy>
  <cp:revision>4</cp:revision>
  <dcterms:created xsi:type="dcterms:W3CDTF">2013-04-03T05:46:00Z</dcterms:created>
  <dcterms:modified xsi:type="dcterms:W3CDTF">2025-04-04T00:07:00Z</dcterms:modified>
</cp:coreProperties>
</file>