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1004" w14:textId="40F78CB9" w:rsidR="00D33D52" w:rsidRDefault="0013590F" w:rsidP="4BE85CA6">
      <w:pPr>
        <w:spacing w:after="0"/>
      </w:pPr>
      <w:r>
        <w:rPr>
          <w:noProof/>
        </w:rPr>
        <w:drawing>
          <wp:anchor distT="0" distB="0" distL="114300" distR="114300" simplePos="0" relativeHeight="251658241" behindDoc="0" locked="0" layoutInCell="1" allowOverlap="1" wp14:anchorId="5B5B6210" wp14:editId="5C30DFA9">
            <wp:simplePos x="0" y="0"/>
            <wp:positionH relativeFrom="margin">
              <wp:posOffset>-514350</wp:posOffset>
            </wp:positionH>
            <wp:positionV relativeFrom="margin">
              <wp:posOffset>-514350</wp:posOffset>
            </wp:positionV>
            <wp:extent cx="1767840" cy="688340"/>
            <wp:effectExtent l="0" t="0" r="3810" b="0"/>
            <wp:wrapSquare wrapText="bothSides"/>
            <wp:docPr id="874040886" name="drawing" descr="H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40886" name="drawing" descr="HOPE Logo"/>
                    <pic:cNvPicPr/>
                  </pic:nvPicPr>
                  <pic:blipFill>
                    <a:blip r:embed="rId10">
                      <a:extLst>
                        <a:ext uri="{28A0092B-C50C-407E-A947-70E740481C1C}">
                          <a14:useLocalDpi xmlns:a14="http://schemas.microsoft.com/office/drawing/2010/main" val="0"/>
                        </a:ext>
                      </a:extLst>
                    </a:blip>
                    <a:stretch>
                      <a:fillRect/>
                    </a:stretch>
                  </pic:blipFill>
                  <pic:spPr>
                    <a:xfrm>
                      <a:off x="0" y="0"/>
                      <a:ext cx="1767840" cy="688340"/>
                    </a:xfrm>
                    <a:prstGeom prst="rect">
                      <a:avLst/>
                    </a:prstGeom>
                  </pic:spPr>
                </pic:pic>
              </a:graphicData>
            </a:graphic>
          </wp:anchor>
        </w:drawing>
      </w:r>
      <w:r w:rsidR="0067343A">
        <w:rPr>
          <w:noProof/>
        </w:rPr>
        <w:drawing>
          <wp:anchor distT="0" distB="0" distL="114300" distR="114300" simplePos="0" relativeHeight="251658240" behindDoc="0" locked="0" layoutInCell="1" allowOverlap="1" wp14:anchorId="51B000D1" wp14:editId="1773F46F">
            <wp:simplePos x="0" y="0"/>
            <wp:positionH relativeFrom="margin">
              <wp:posOffset>5181600</wp:posOffset>
            </wp:positionH>
            <wp:positionV relativeFrom="margin">
              <wp:posOffset>-457200</wp:posOffset>
            </wp:positionV>
            <wp:extent cx="1371600" cy="4191000"/>
            <wp:effectExtent l="0" t="0" r="0" b="0"/>
            <wp:wrapSquare wrapText="bothSides"/>
            <wp:docPr id="1883471502" name="Picture 1" descr="HOP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71502" name="Picture 1" descr="HOPE Progra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19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DA507" w14:textId="6830B93E" w:rsidR="12BC97D5" w:rsidRDefault="12BC97D5" w:rsidP="12BC97D5">
      <w:pPr>
        <w:spacing w:after="0"/>
      </w:pPr>
    </w:p>
    <w:p w14:paraId="11A888BD" w14:textId="66F63B4A" w:rsidR="00D33D52" w:rsidRPr="00315A48" w:rsidRDefault="04094818" w:rsidP="4BE85CA6">
      <w:pPr>
        <w:spacing w:after="0"/>
        <w:rPr>
          <w:rFonts w:ascii="Arial" w:eastAsia="Aptos" w:hAnsi="Arial" w:cs="Arial"/>
          <w:b/>
          <w:bCs/>
          <w:color w:val="000000" w:themeColor="text1"/>
          <w:sz w:val="20"/>
          <w:szCs w:val="20"/>
        </w:rPr>
      </w:pPr>
      <w:r w:rsidRPr="00315A48">
        <w:rPr>
          <w:rFonts w:ascii="Arial" w:eastAsia="Aptos" w:hAnsi="Arial" w:cs="Arial"/>
          <w:b/>
          <w:bCs/>
          <w:color w:val="000000" w:themeColor="text1"/>
          <w:sz w:val="20"/>
          <w:szCs w:val="20"/>
        </w:rPr>
        <w:t>ADDRESS</w:t>
      </w:r>
    </w:p>
    <w:p w14:paraId="7A5E66A0" w14:textId="641A093A" w:rsidR="00D33D52" w:rsidRPr="00FD152D" w:rsidRDefault="04094818" w:rsidP="4BE85CA6">
      <w:pPr>
        <w:pStyle w:val="Title"/>
        <w:tabs>
          <w:tab w:val="left" w:pos="3114"/>
        </w:tabs>
        <w:spacing w:after="0"/>
        <w:ind w:right="270"/>
        <w:rPr>
          <w:rFonts w:ascii="Arial" w:eastAsia="Montserrat" w:hAnsi="Arial" w:cs="Arial"/>
          <w:color w:val="000000" w:themeColor="text1"/>
          <w:sz w:val="20"/>
          <w:szCs w:val="20"/>
        </w:rPr>
      </w:pPr>
      <w:r w:rsidRPr="00FD152D">
        <w:rPr>
          <w:rFonts w:ascii="Arial" w:eastAsia="Montserrat" w:hAnsi="Arial" w:cs="Arial"/>
          <w:color w:val="000000" w:themeColor="text1"/>
          <w:sz w:val="20"/>
          <w:szCs w:val="20"/>
        </w:rPr>
        <w:t>Jesse Unruh State Office Building </w:t>
      </w:r>
    </w:p>
    <w:p w14:paraId="25255F00" w14:textId="2794B235" w:rsidR="00D33D52" w:rsidRPr="00FD152D" w:rsidRDefault="04094818" w:rsidP="4BE85CA6">
      <w:pPr>
        <w:pStyle w:val="Title"/>
        <w:ind w:right="270"/>
        <w:rPr>
          <w:rFonts w:ascii="Arial" w:eastAsia="Montserrat" w:hAnsi="Arial" w:cs="Arial"/>
          <w:color w:val="000000" w:themeColor="text1"/>
          <w:sz w:val="20"/>
          <w:szCs w:val="20"/>
        </w:rPr>
      </w:pPr>
      <w:r w:rsidRPr="00FD152D">
        <w:rPr>
          <w:rFonts w:ascii="Arial" w:eastAsia="Montserrat" w:hAnsi="Arial" w:cs="Arial"/>
          <w:color w:val="000000" w:themeColor="text1"/>
          <w:sz w:val="20"/>
          <w:szCs w:val="20"/>
        </w:rPr>
        <w:t>915 Capitol Mall, </w:t>
      </w:r>
    </w:p>
    <w:p w14:paraId="50374A5B" w14:textId="4CB6BC6F" w:rsidR="00D33D52" w:rsidRDefault="04094818" w:rsidP="4BE85CA6">
      <w:pPr>
        <w:pStyle w:val="Title"/>
        <w:spacing w:after="0"/>
        <w:ind w:right="270"/>
        <w:rPr>
          <w:rFonts w:ascii="Arial" w:eastAsia="Montserrat" w:hAnsi="Arial" w:cs="Arial"/>
          <w:color w:val="000000" w:themeColor="text1"/>
          <w:sz w:val="20"/>
          <w:szCs w:val="20"/>
        </w:rPr>
      </w:pPr>
      <w:r w:rsidRPr="00FD152D">
        <w:rPr>
          <w:rFonts w:ascii="Arial" w:eastAsia="Montserrat" w:hAnsi="Arial" w:cs="Arial"/>
          <w:color w:val="000000" w:themeColor="text1"/>
          <w:sz w:val="20"/>
          <w:szCs w:val="20"/>
        </w:rPr>
        <w:t>Sacramento, CA, 95814</w:t>
      </w:r>
    </w:p>
    <w:p w14:paraId="73E4EABB" w14:textId="77777777" w:rsidR="00213DE1" w:rsidRDefault="00213DE1" w:rsidP="00213DE1"/>
    <w:p w14:paraId="6D073531" w14:textId="77777777" w:rsidR="00213DE1" w:rsidRPr="00213DE1" w:rsidRDefault="00213DE1" w:rsidP="00213DE1">
      <w:pPr>
        <w:spacing w:after="0"/>
        <w:rPr>
          <w:rFonts w:ascii="Arial" w:eastAsia="Aptos" w:hAnsi="Arial" w:cs="Arial"/>
          <w:b/>
          <w:bCs/>
          <w:color w:val="000000" w:themeColor="text1"/>
          <w:sz w:val="20"/>
          <w:szCs w:val="20"/>
        </w:rPr>
      </w:pPr>
      <w:r w:rsidRPr="00213DE1">
        <w:rPr>
          <w:rFonts w:ascii="Arial" w:eastAsia="Aptos" w:hAnsi="Arial" w:cs="Arial"/>
          <w:b/>
          <w:bCs/>
          <w:color w:val="000000" w:themeColor="text1"/>
          <w:sz w:val="20"/>
          <w:szCs w:val="20"/>
        </w:rPr>
        <w:t>Teleconference Location:</w:t>
      </w:r>
    </w:p>
    <w:p w14:paraId="48908286" w14:textId="77777777" w:rsidR="00213DE1" w:rsidRPr="00213DE1" w:rsidRDefault="00213DE1" w:rsidP="00213DE1">
      <w:pPr>
        <w:spacing w:after="0"/>
        <w:rPr>
          <w:rFonts w:ascii="Arial" w:eastAsia="Aptos" w:hAnsi="Arial" w:cs="Arial"/>
          <w:color w:val="000000" w:themeColor="text1"/>
          <w:sz w:val="20"/>
          <w:szCs w:val="20"/>
        </w:rPr>
      </w:pPr>
      <w:r w:rsidRPr="00213DE1">
        <w:rPr>
          <w:rFonts w:ascii="Arial" w:eastAsia="Aptos" w:hAnsi="Arial" w:cs="Arial"/>
          <w:color w:val="000000" w:themeColor="text1"/>
          <w:sz w:val="20"/>
          <w:szCs w:val="20"/>
        </w:rPr>
        <w:t>Los Angeles Conference Room</w:t>
      </w:r>
    </w:p>
    <w:p w14:paraId="6AEC33E8" w14:textId="77777777" w:rsidR="00213DE1" w:rsidRPr="00213DE1" w:rsidRDefault="00213DE1" w:rsidP="00213DE1">
      <w:pPr>
        <w:spacing w:after="0"/>
        <w:rPr>
          <w:rFonts w:ascii="Arial" w:eastAsia="Aptos" w:hAnsi="Arial" w:cs="Arial"/>
          <w:color w:val="000000" w:themeColor="text1"/>
          <w:sz w:val="20"/>
          <w:szCs w:val="20"/>
        </w:rPr>
      </w:pPr>
      <w:r w:rsidRPr="00213DE1">
        <w:rPr>
          <w:rFonts w:ascii="Arial" w:eastAsia="Aptos" w:hAnsi="Arial" w:cs="Arial"/>
          <w:color w:val="000000" w:themeColor="text1"/>
          <w:sz w:val="20"/>
          <w:szCs w:val="20"/>
        </w:rPr>
        <w:t>Reagan State Building</w:t>
      </w:r>
    </w:p>
    <w:p w14:paraId="02903456" w14:textId="77777777" w:rsidR="00213DE1" w:rsidRPr="00213DE1" w:rsidRDefault="00213DE1" w:rsidP="00213DE1">
      <w:pPr>
        <w:spacing w:after="0"/>
        <w:rPr>
          <w:rFonts w:ascii="Arial" w:eastAsia="Aptos" w:hAnsi="Arial" w:cs="Arial"/>
          <w:color w:val="000000" w:themeColor="text1"/>
          <w:sz w:val="20"/>
          <w:szCs w:val="20"/>
        </w:rPr>
      </w:pPr>
      <w:r w:rsidRPr="00213DE1">
        <w:rPr>
          <w:rFonts w:ascii="Arial" w:eastAsia="Aptos" w:hAnsi="Arial" w:cs="Arial"/>
          <w:color w:val="000000" w:themeColor="text1"/>
          <w:sz w:val="20"/>
          <w:szCs w:val="20"/>
        </w:rPr>
        <w:t>300 S. Spring Street (south tower), Suite 8500</w:t>
      </w:r>
    </w:p>
    <w:p w14:paraId="71346DD4" w14:textId="77777777" w:rsidR="00213DE1" w:rsidRPr="00213DE1" w:rsidRDefault="00213DE1" w:rsidP="00213DE1">
      <w:pPr>
        <w:spacing w:after="0"/>
        <w:rPr>
          <w:rFonts w:ascii="Montserrat" w:hAnsi="Montserrat" w:cs="Arial"/>
          <w:sz w:val="22"/>
          <w:szCs w:val="22"/>
        </w:rPr>
      </w:pPr>
      <w:r w:rsidRPr="00213DE1">
        <w:rPr>
          <w:rFonts w:ascii="Arial" w:eastAsia="Aptos" w:hAnsi="Arial" w:cs="Arial"/>
          <w:color w:val="000000" w:themeColor="text1"/>
          <w:sz w:val="20"/>
          <w:szCs w:val="20"/>
        </w:rPr>
        <w:t>Los Angeles, CA 90013</w:t>
      </w:r>
    </w:p>
    <w:p w14:paraId="03664CC4" w14:textId="77777777" w:rsidR="00213DE1" w:rsidRPr="00DF5D98" w:rsidRDefault="00213DE1" w:rsidP="00213DE1">
      <w:pPr>
        <w:ind w:right="2880"/>
        <w:contextualSpacing/>
        <w:jc w:val="both"/>
        <w:rPr>
          <w:rFonts w:ascii="Montserrat" w:hAnsi="Montserrat"/>
          <w:sz w:val="22"/>
          <w:szCs w:val="22"/>
        </w:rPr>
      </w:pPr>
    </w:p>
    <w:p w14:paraId="50AA0EAD" w14:textId="77777777" w:rsidR="00F80B27" w:rsidRDefault="00F80B27" w:rsidP="4BE85CA6">
      <w:pPr>
        <w:spacing w:after="0"/>
        <w:rPr>
          <w:rFonts w:ascii="Arial" w:eastAsia="Aptos" w:hAnsi="Arial" w:cs="Arial"/>
          <w:b/>
          <w:color w:val="000000" w:themeColor="text1"/>
          <w:sz w:val="20"/>
          <w:szCs w:val="20"/>
        </w:rPr>
      </w:pPr>
    </w:p>
    <w:p w14:paraId="74F34B16" w14:textId="2CF2B31D" w:rsidR="00D33D52" w:rsidRPr="00FD152D" w:rsidRDefault="04094818" w:rsidP="4BE85CA6">
      <w:pPr>
        <w:spacing w:after="0"/>
        <w:rPr>
          <w:rFonts w:ascii="Arial" w:eastAsia="Aptos" w:hAnsi="Arial" w:cs="Arial"/>
          <w:b/>
          <w:color w:val="000000" w:themeColor="text1"/>
          <w:sz w:val="20"/>
          <w:szCs w:val="20"/>
        </w:rPr>
      </w:pPr>
      <w:r w:rsidRPr="00FD152D">
        <w:rPr>
          <w:rFonts w:ascii="Arial" w:eastAsia="Aptos" w:hAnsi="Arial" w:cs="Arial"/>
          <w:b/>
          <w:color w:val="000000" w:themeColor="text1"/>
          <w:sz w:val="20"/>
          <w:szCs w:val="20"/>
        </w:rPr>
        <w:t>PHONE</w:t>
      </w:r>
    </w:p>
    <w:p w14:paraId="31947AF9" w14:textId="389B69FA" w:rsidR="00D33D52" w:rsidRPr="00FD152D" w:rsidRDefault="04094818" w:rsidP="4BE85CA6">
      <w:pPr>
        <w:spacing w:after="0"/>
        <w:rPr>
          <w:rFonts w:ascii="Arial" w:eastAsia="Arial" w:hAnsi="Arial" w:cs="Arial"/>
          <w:color w:val="505050"/>
          <w:sz w:val="20"/>
          <w:szCs w:val="20"/>
        </w:rPr>
      </w:pPr>
      <w:r w:rsidRPr="00FD152D">
        <w:rPr>
          <w:rFonts w:ascii="Arial" w:eastAsia="Arial" w:hAnsi="Arial" w:cs="Arial"/>
          <w:color w:val="505050"/>
          <w:sz w:val="20"/>
          <w:szCs w:val="20"/>
        </w:rPr>
        <w:t>(279) 231-1591</w:t>
      </w:r>
    </w:p>
    <w:p w14:paraId="6977F083" w14:textId="77777777" w:rsidR="00B94D3A" w:rsidRPr="00B94D3A" w:rsidRDefault="00B94D3A" w:rsidP="4BE85CA6">
      <w:pPr>
        <w:spacing w:after="0"/>
        <w:rPr>
          <w:rFonts w:ascii="Arial" w:eastAsia="Arial" w:hAnsi="Arial" w:cs="Arial"/>
          <w:color w:val="505050"/>
        </w:rPr>
      </w:pPr>
    </w:p>
    <w:p w14:paraId="152DE169" w14:textId="0EB5AB14" w:rsidR="00D33D52" w:rsidRPr="00FD152D" w:rsidRDefault="04094818" w:rsidP="4BE85CA6">
      <w:pPr>
        <w:spacing w:after="0"/>
        <w:rPr>
          <w:rFonts w:ascii="Arial" w:eastAsia="Aptos" w:hAnsi="Arial" w:cs="Arial"/>
          <w:b/>
          <w:color w:val="000000" w:themeColor="text1"/>
          <w:sz w:val="20"/>
          <w:szCs w:val="20"/>
        </w:rPr>
      </w:pPr>
      <w:r w:rsidRPr="00FD152D">
        <w:rPr>
          <w:rFonts w:ascii="Arial" w:eastAsia="Aptos" w:hAnsi="Arial" w:cs="Arial"/>
          <w:b/>
          <w:color w:val="000000" w:themeColor="text1"/>
          <w:sz w:val="20"/>
          <w:szCs w:val="20"/>
        </w:rPr>
        <w:t>EMAIL</w:t>
      </w:r>
    </w:p>
    <w:p w14:paraId="5085E846" w14:textId="17FFC470" w:rsidR="00D33D52" w:rsidRPr="00FD152D" w:rsidRDefault="04094818" w:rsidP="4BE85CA6">
      <w:pPr>
        <w:spacing w:after="0"/>
        <w:rPr>
          <w:rFonts w:ascii="Arial" w:eastAsia="Aptos" w:hAnsi="Arial" w:cs="Arial"/>
          <w:color w:val="000000" w:themeColor="text1"/>
          <w:sz w:val="20"/>
          <w:szCs w:val="20"/>
        </w:rPr>
      </w:pPr>
      <w:hyperlink r:id="rId12">
        <w:r w:rsidRPr="00FD152D">
          <w:rPr>
            <w:rStyle w:val="Hyperlink"/>
            <w:rFonts w:ascii="Arial" w:eastAsia="Arial" w:hAnsi="Arial" w:cs="Arial"/>
            <w:sz w:val="20"/>
            <w:szCs w:val="20"/>
          </w:rPr>
          <w:t>hopeforchildren@treasurer.ca.gov</w:t>
        </w:r>
      </w:hyperlink>
    </w:p>
    <w:p w14:paraId="0B0BA705" w14:textId="77777777" w:rsidR="00B94D3A" w:rsidRDefault="00B94D3A" w:rsidP="4BE85CA6">
      <w:pPr>
        <w:spacing w:after="0"/>
        <w:rPr>
          <w:rFonts w:ascii="Aptos" w:eastAsia="Aptos" w:hAnsi="Aptos" w:cs="Aptos"/>
          <w:b/>
          <w:color w:val="000000" w:themeColor="text1"/>
          <w:sz w:val="16"/>
          <w:szCs w:val="16"/>
        </w:rPr>
      </w:pPr>
    </w:p>
    <w:p w14:paraId="3A70A112" w14:textId="6FBA90B6" w:rsidR="00D33D52" w:rsidRPr="00FD152D" w:rsidRDefault="04094818" w:rsidP="4BE85CA6">
      <w:pPr>
        <w:spacing w:after="0"/>
        <w:rPr>
          <w:rFonts w:ascii="Aptos" w:eastAsia="Aptos" w:hAnsi="Aptos" w:cs="Aptos"/>
          <w:b/>
          <w:color w:val="000000" w:themeColor="text1"/>
          <w:sz w:val="20"/>
          <w:szCs w:val="20"/>
        </w:rPr>
      </w:pPr>
      <w:r w:rsidRPr="00FD152D">
        <w:rPr>
          <w:rFonts w:ascii="Aptos" w:eastAsia="Aptos" w:hAnsi="Aptos" w:cs="Aptos"/>
          <w:b/>
          <w:color w:val="000000" w:themeColor="text1"/>
          <w:sz w:val="20"/>
          <w:szCs w:val="20"/>
        </w:rPr>
        <w:t>WEB</w:t>
      </w:r>
    </w:p>
    <w:p w14:paraId="65F846CA" w14:textId="3190A541" w:rsidR="00D33D52" w:rsidRPr="00FD152D" w:rsidRDefault="04094818" w:rsidP="4BE85CA6">
      <w:pPr>
        <w:spacing w:after="0"/>
        <w:rPr>
          <w:rFonts w:ascii="Aptos" w:eastAsia="Aptos" w:hAnsi="Aptos" w:cs="Aptos"/>
          <w:color w:val="000000" w:themeColor="text1"/>
          <w:sz w:val="20"/>
          <w:szCs w:val="20"/>
        </w:rPr>
      </w:pPr>
      <w:hyperlink r:id="rId13">
        <w:r w:rsidRPr="00FD152D">
          <w:rPr>
            <w:rStyle w:val="Hyperlink"/>
            <w:rFonts w:ascii="Aptos" w:eastAsia="Aptos" w:hAnsi="Aptos" w:cs="Aptos"/>
            <w:sz w:val="20"/>
            <w:szCs w:val="20"/>
          </w:rPr>
          <w:t>www.treasurer.ca.gov/hope</w:t>
        </w:r>
      </w:hyperlink>
    </w:p>
    <w:p w14:paraId="298D87C2" w14:textId="77777777" w:rsidR="00397696" w:rsidRDefault="00397696" w:rsidP="00397696"/>
    <w:p w14:paraId="28A2FC83" w14:textId="77777777" w:rsidR="0060196F" w:rsidRDefault="0060196F" w:rsidP="00397696">
      <w:pPr>
        <w:spacing w:after="0"/>
        <w:rPr>
          <w:rFonts w:ascii="Arial" w:hAnsi="Arial" w:cs="Arial"/>
        </w:rPr>
      </w:pPr>
    </w:p>
    <w:p w14:paraId="03955929" w14:textId="77777777" w:rsidR="0060196F" w:rsidRDefault="0060196F" w:rsidP="00397696">
      <w:pPr>
        <w:spacing w:after="0"/>
        <w:rPr>
          <w:rFonts w:ascii="Arial" w:hAnsi="Arial" w:cs="Arial"/>
        </w:rPr>
      </w:pPr>
    </w:p>
    <w:p w14:paraId="395B5BD5" w14:textId="77777777" w:rsidR="0060196F" w:rsidRDefault="0060196F" w:rsidP="00397696">
      <w:pPr>
        <w:spacing w:after="0"/>
        <w:rPr>
          <w:rFonts w:ascii="Arial" w:hAnsi="Arial" w:cs="Arial"/>
        </w:rPr>
      </w:pPr>
    </w:p>
    <w:p w14:paraId="7E2B9960" w14:textId="77777777" w:rsidR="0060196F" w:rsidRDefault="0060196F" w:rsidP="00397696">
      <w:pPr>
        <w:spacing w:after="0"/>
        <w:rPr>
          <w:rFonts w:ascii="Arial" w:hAnsi="Arial" w:cs="Arial"/>
        </w:rPr>
      </w:pPr>
    </w:p>
    <w:p w14:paraId="6ACB4139" w14:textId="77777777" w:rsidR="0060196F" w:rsidRDefault="0060196F" w:rsidP="00397696">
      <w:pPr>
        <w:spacing w:after="0"/>
        <w:rPr>
          <w:rFonts w:ascii="Arial" w:hAnsi="Arial" w:cs="Arial"/>
        </w:rPr>
      </w:pPr>
    </w:p>
    <w:p w14:paraId="50C47ABA" w14:textId="2A28D52B" w:rsidR="00397696" w:rsidRPr="00CD2C0E" w:rsidRDefault="00397696" w:rsidP="00910A2C">
      <w:pPr>
        <w:spacing w:after="0"/>
        <w:ind w:left="720"/>
        <w:rPr>
          <w:rFonts w:ascii="Arial" w:hAnsi="Arial" w:cs="Arial"/>
          <w:b/>
          <w:bCs/>
        </w:rPr>
      </w:pPr>
      <w:r w:rsidRPr="00CD2C0E">
        <w:rPr>
          <w:rFonts w:ascii="Arial" w:hAnsi="Arial" w:cs="Arial"/>
          <w:b/>
          <w:bCs/>
        </w:rPr>
        <w:t xml:space="preserve">NOTICE OF HOPE BOARD </w:t>
      </w:r>
    </w:p>
    <w:p w14:paraId="07E952D1" w14:textId="4F4FF55E" w:rsidR="00397696" w:rsidRPr="00CD2C0E" w:rsidRDefault="00397696" w:rsidP="00910A2C">
      <w:pPr>
        <w:spacing w:after="0"/>
        <w:ind w:left="720"/>
        <w:rPr>
          <w:rFonts w:ascii="Arial" w:hAnsi="Arial" w:cs="Arial"/>
          <w:b/>
          <w:bCs/>
        </w:rPr>
      </w:pPr>
      <w:r w:rsidRPr="00CD2C0E">
        <w:rPr>
          <w:rFonts w:ascii="Arial" w:hAnsi="Arial" w:cs="Arial"/>
          <w:b/>
          <w:bCs/>
        </w:rPr>
        <w:t>BOARD MEETING AND AGENDA</w:t>
      </w:r>
    </w:p>
    <w:p w14:paraId="4BCDB3B5" w14:textId="77777777" w:rsidR="00397696" w:rsidRPr="00CD2C0E" w:rsidRDefault="00397696" w:rsidP="00397696">
      <w:pPr>
        <w:spacing w:after="0"/>
        <w:rPr>
          <w:rFonts w:ascii="Arial" w:hAnsi="Arial" w:cs="Arial"/>
          <w:b/>
          <w:bCs/>
        </w:rPr>
      </w:pPr>
    </w:p>
    <w:p w14:paraId="720065AE" w14:textId="77777777" w:rsidR="00397696" w:rsidRPr="00CD2C0E" w:rsidRDefault="00397696" w:rsidP="00A71F6F">
      <w:pPr>
        <w:spacing w:after="0"/>
        <w:ind w:left="720"/>
        <w:rPr>
          <w:rFonts w:ascii="Arial" w:hAnsi="Arial" w:cs="Arial"/>
          <w:b/>
          <w:bCs/>
        </w:rPr>
      </w:pPr>
      <w:r w:rsidRPr="00CD2C0E">
        <w:rPr>
          <w:rFonts w:ascii="Arial" w:hAnsi="Arial" w:cs="Arial"/>
          <w:b/>
          <w:bCs/>
        </w:rPr>
        <w:t>Wednesday, February 25, 2026, 10:00 AM – 12:00 PM</w:t>
      </w:r>
    </w:p>
    <w:p w14:paraId="547BAD95" w14:textId="6918A860" w:rsidR="00397696" w:rsidRPr="00CD2C0E" w:rsidRDefault="00397696" w:rsidP="00A71F6F">
      <w:pPr>
        <w:spacing w:after="0"/>
        <w:ind w:left="720"/>
        <w:rPr>
          <w:rFonts w:ascii="Arial" w:hAnsi="Arial" w:cs="Arial"/>
          <w:b/>
          <w:bCs/>
        </w:rPr>
      </w:pPr>
    </w:p>
    <w:p w14:paraId="64AA99A0" w14:textId="77777777" w:rsidR="00397696" w:rsidRPr="00961801" w:rsidRDefault="00397696" w:rsidP="00A71F6F">
      <w:pPr>
        <w:pStyle w:val="Title"/>
        <w:tabs>
          <w:tab w:val="left" w:pos="3114"/>
        </w:tabs>
        <w:ind w:left="720" w:right="270"/>
        <w:rPr>
          <w:rFonts w:ascii="Arial" w:hAnsi="Arial" w:cs="Arial"/>
          <w:sz w:val="24"/>
          <w:szCs w:val="24"/>
        </w:rPr>
      </w:pPr>
      <w:r w:rsidRPr="00961801">
        <w:rPr>
          <w:rFonts w:ascii="Arial" w:hAnsi="Arial" w:cs="Arial"/>
          <w:sz w:val="24"/>
          <w:szCs w:val="24"/>
        </w:rPr>
        <w:t>Jesse Unruh State Office Building </w:t>
      </w:r>
    </w:p>
    <w:p w14:paraId="7FD48C40" w14:textId="77777777" w:rsidR="00397696" w:rsidRPr="00961801" w:rsidRDefault="00397696" w:rsidP="00A71F6F">
      <w:pPr>
        <w:pStyle w:val="Title"/>
        <w:ind w:left="720" w:right="270"/>
        <w:rPr>
          <w:rFonts w:ascii="Arial" w:hAnsi="Arial" w:cs="Arial"/>
          <w:sz w:val="24"/>
          <w:szCs w:val="24"/>
        </w:rPr>
      </w:pPr>
      <w:r w:rsidRPr="00961801">
        <w:rPr>
          <w:rFonts w:ascii="Arial" w:hAnsi="Arial" w:cs="Arial"/>
          <w:sz w:val="24"/>
          <w:szCs w:val="24"/>
        </w:rPr>
        <w:t>915 Capitol Mall, Board Room CR 121 (First Floor)</w:t>
      </w:r>
    </w:p>
    <w:p w14:paraId="1815807E" w14:textId="77777777" w:rsidR="00397696" w:rsidRPr="00961801" w:rsidRDefault="00397696" w:rsidP="00A71F6F">
      <w:pPr>
        <w:pStyle w:val="Title"/>
        <w:ind w:left="720" w:right="270"/>
        <w:rPr>
          <w:rFonts w:ascii="Arial" w:hAnsi="Arial" w:cs="Arial"/>
          <w:sz w:val="24"/>
          <w:szCs w:val="24"/>
        </w:rPr>
      </w:pPr>
      <w:r w:rsidRPr="00961801">
        <w:rPr>
          <w:rFonts w:ascii="Arial" w:hAnsi="Arial" w:cs="Arial"/>
          <w:sz w:val="24"/>
          <w:szCs w:val="24"/>
        </w:rPr>
        <w:t>Sacramento, CA, 95814</w:t>
      </w:r>
    </w:p>
    <w:p w14:paraId="0837EDCD" w14:textId="77777777" w:rsidR="00397696" w:rsidRDefault="00397696" w:rsidP="00A71F6F">
      <w:pPr>
        <w:spacing w:after="0"/>
        <w:ind w:left="720"/>
        <w:rPr>
          <w:rFonts w:ascii="Arial" w:hAnsi="Arial" w:cs="Arial"/>
        </w:rPr>
      </w:pPr>
    </w:p>
    <w:p w14:paraId="1AE575AD" w14:textId="77777777" w:rsidR="00A71F6F" w:rsidRPr="00961801" w:rsidRDefault="00A71F6F" w:rsidP="00A71F6F">
      <w:pPr>
        <w:spacing w:after="0"/>
        <w:ind w:left="720"/>
        <w:rPr>
          <w:rFonts w:ascii="Arial" w:hAnsi="Arial" w:cs="Arial"/>
        </w:rPr>
      </w:pPr>
    </w:p>
    <w:p w14:paraId="6B07E34B" w14:textId="77777777" w:rsidR="00397696" w:rsidRPr="00961801" w:rsidRDefault="00397696" w:rsidP="00A71F6F">
      <w:pPr>
        <w:pStyle w:val="Title"/>
        <w:tabs>
          <w:tab w:val="left" w:pos="3114"/>
        </w:tabs>
        <w:ind w:left="720" w:right="270"/>
        <w:rPr>
          <w:rFonts w:ascii="Arial" w:hAnsi="Arial" w:cs="Arial"/>
          <w:b/>
          <w:bCs/>
          <w:sz w:val="24"/>
          <w:szCs w:val="24"/>
        </w:rPr>
      </w:pPr>
      <w:r w:rsidRPr="00961801">
        <w:rPr>
          <w:rFonts w:ascii="Arial" w:hAnsi="Arial" w:cs="Arial"/>
          <w:b/>
          <w:bCs/>
          <w:sz w:val="24"/>
          <w:szCs w:val="24"/>
        </w:rPr>
        <w:t>Public Online Participation</w:t>
      </w:r>
    </w:p>
    <w:p w14:paraId="28A7A4F1" w14:textId="77777777" w:rsidR="00397696" w:rsidRPr="00961801" w:rsidRDefault="00397696" w:rsidP="00A71F6F">
      <w:pPr>
        <w:pStyle w:val="Title"/>
        <w:tabs>
          <w:tab w:val="left" w:pos="3114"/>
        </w:tabs>
        <w:spacing w:after="0"/>
        <w:ind w:left="720" w:right="270"/>
        <w:contextualSpacing w:val="0"/>
        <w:rPr>
          <w:rFonts w:ascii="Arial" w:hAnsi="Arial" w:cs="Arial"/>
          <w:sz w:val="24"/>
          <w:szCs w:val="24"/>
        </w:rPr>
      </w:pPr>
      <w:hyperlink r:id="rId14" w:history="1">
        <w:r w:rsidRPr="00961801">
          <w:rPr>
            <w:rStyle w:val="Hyperlink"/>
            <w:rFonts w:ascii="Arial" w:hAnsi="Arial" w:cs="Arial"/>
            <w:sz w:val="24"/>
            <w:szCs w:val="24"/>
          </w:rPr>
          <w:t>+1 916-573-6313,760464849#</w:t>
        </w:r>
      </w:hyperlink>
      <w:r w:rsidRPr="00961801">
        <w:rPr>
          <w:rFonts w:ascii="Arial" w:hAnsi="Arial" w:cs="Arial"/>
          <w:color w:val="FF0000"/>
          <w:sz w:val="24"/>
          <w:szCs w:val="24"/>
        </w:rPr>
        <w:t xml:space="preserve"> </w:t>
      </w:r>
      <w:r w:rsidRPr="00961801">
        <w:rPr>
          <w:rFonts w:ascii="Arial" w:hAnsi="Arial" w:cs="Arial"/>
          <w:sz w:val="24"/>
          <w:szCs w:val="24"/>
        </w:rPr>
        <w:t>United States, Sacramento</w:t>
      </w:r>
    </w:p>
    <w:p w14:paraId="426F6C38" w14:textId="77777777" w:rsidR="00397696" w:rsidRPr="00961801" w:rsidRDefault="00397696" w:rsidP="00A71F6F">
      <w:pPr>
        <w:pStyle w:val="Title"/>
        <w:tabs>
          <w:tab w:val="left" w:pos="3114"/>
        </w:tabs>
        <w:spacing w:after="0"/>
        <w:ind w:left="720" w:right="270"/>
        <w:rPr>
          <w:rFonts w:ascii="Arial" w:hAnsi="Arial" w:cs="Arial"/>
          <w:sz w:val="24"/>
          <w:szCs w:val="24"/>
        </w:rPr>
      </w:pPr>
      <w:r w:rsidRPr="00961801">
        <w:rPr>
          <w:rFonts w:ascii="Arial" w:hAnsi="Arial" w:cs="Arial"/>
          <w:sz w:val="24"/>
          <w:szCs w:val="24"/>
        </w:rPr>
        <w:t xml:space="preserve">Toll free number: 800-722-8415. </w:t>
      </w:r>
    </w:p>
    <w:p w14:paraId="479782CD" w14:textId="77777777" w:rsidR="00397696" w:rsidRPr="00961801" w:rsidRDefault="00397696" w:rsidP="00A71F6F">
      <w:pPr>
        <w:pStyle w:val="Title"/>
        <w:tabs>
          <w:tab w:val="left" w:pos="3114"/>
        </w:tabs>
        <w:ind w:left="720" w:right="270"/>
        <w:rPr>
          <w:rFonts w:ascii="Arial" w:hAnsi="Arial" w:cs="Arial"/>
          <w:sz w:val="24"/>
          <w:szCs w:val="24"/>
        </w:rPr>
      </w:pPr>
      <w:r w:rsidRPr="00961801">
        <w:rPr>
          <w:rFonts w:ascii="Arial" w:hAnsi="Arial" w:cs="Arial"/>
          <w:sz w:val="24"/>
          <w:szCs w:val="24"/>
        </w:rPr>
        <w:t>Phone conference ID: 760 464 849#</w:t>
      </w:r>
    </w:p>
    <w:p w14:paraId="1FD0D4D3" w14:textId="77777777" w:rsidR="00397696" w:rsidRDefault="00397696" w:rsidP="00A71F6F">
      <w:pPr>
        <w:pStyle w:val="Title"/>
        <w:tabs>
          <w:tab w:val="left" w:pos="3114"/>
        </w:tabs>
        <w:ind w:left="720" w:right="270"/>
        <w:rPr>
          <w:rFonts w:ascii="Arial" w:hAnsi="Arial" w:cs="Arial"/>
          <w:sz w:val="24"/>
          <w:szCs w:val="24"/>
        </w:rPr>
      </w:pPr>
    </w:p>
    <w:p w14:paraId="0DDFE0C8" w14:textId="77777777" w:rsidR="00A71F6F" w:rsidRPr="00A71F6F" w:rsidRDefault="00A71F6F" w:rsidP="00A71F6F"/>
    <w:p w14:paraId="1A81BFE0" w14:textId="3944CF48" w:rsidR="00397696" w:rsidRPr="00961801" w:rsidRDefault="00397696" w:rsidP="00A71F6F">
      <w:pPr>
        <w:pStyle w:val="Title"/>
        <w:tabs>
          <w:tab w:val="left" w:pos="3114"/>
        </w:tabs>
        <w:ind w:left="720" w:right="270"/>
        <w:rPr>
          <w:rFonts w:ascii="Arial" w:hAnsi="Arial" w:cs="Arial"/>
          <w:color w:val="FF0000"/>
          <w:sz w:val="24"/>
          <w:szCs w:val="24"/>
        </w:rPr>
      </w:pPr>
      <w:hyperlink r:id="rId15" w:tgtFrame="_blank" w:tooltip="Meeting join link" w:history="1">
        <w:r w:rsidRPr="00961801">
          <w:rPr>
            <w:rStyle w:val="Hyperlink"/>
            <w:rFonts w:ascii="Arial" w:hAnsi="Arial" w:cs="Arial"/>
            <w:b/>
            <w:bCs/>
            <w:sz w:val="24"/>
            <w:szCs w:val="24"/>
          </w:rPr>
          <w:t>Microsoft Teams Video Conferencing Weblink</w:t>
        </w:r>
      </w:hyperlink>
    </w:p>
    <w:p w14:paraId="7EAAC033" w14:textId="77777777" w:rsidR="00397696" w:rsidRPr="00961801" w:rsidRDefault="00397696" w:rsidP="00A71F6F">
      <w:pPr>
        <w:pStyle w:val="NormalWeb"/>
        <w:shd w:val="clear" w:color="auto" w:fill="FFFFFF" w:themeFill="background1"/>
        <w:spacing w:before="0" w:beforeAutospacing="0" w:after="0" w:afterAutospacing="0"/>
        <w:ind w:left="720"/>
        <w:contextualSpacing/>
        <w:rPr>
          <w:rFonts w:ascii="Arial" w:hAnsi="Arial" w:cs="Arial"/>
        </w:rPr>
      </w:pPr>
      <w:r w:rsidRPr="00961801">
        <w:rPr>
          <w:rFonts w:ascii="Arial" w:hAnsi="Arial" w:cs="Arial"/>
        </w:rPr>
        <w:t>Meeting ID: 267 799 275 469 32</w:t>
      </w:r>
    </w:p>
    <w:p w14:paraId="0B30D27E" w14:textId="779C5DD5" w:rsidR="00397696" w:rsidRPr="00961801" w:rsidRDefault="00397696" w:rsidP="00A71F6F">
      <w:pPr>
        <w:spacing w:after="0"/>
        <w:ind w:left="720"/>
        <w:rPr>
          <w:rFonts w:ascii="Arial" w:hAnsi="Arial" w:cs="Arial"/>
        </w:rPr>
      </w:pPr>
      <w:r w:rsidRPr="00961801">
        <w:rPr>
          <w:rFonts w:ascii="Arial" w:hAnsi="Arial" w:cs="Arial"/>
        </w:rPr>
        <w:t>Passcode:</w:t>
      </w:r>
      <w:r w:rsidRPr="00961801">
        <w:rPr>
          <w:rFonts w:ascii="Arial" w:hAnsi="Arial" w:cs="Arial"/>
          <w:color w:val="FF0000"/>
        </w:rPr>
        <w:t> </w:t>
      </w:r>
      <w:r w:rsidRPr="00961801">
        <w:rPr>
          <w:rFonts w:ascii="Arial" w:hAnsi="Arial" w:cs="Arial"/>
        </w:rPr>
        <w:t>GK6Bn9LX</w:t>
      </w:r>
    </w:p>
    <w:p w14:paraId="65C090B3" w14:textId="77777777" w:rsidR="00397696" w:rsidRDefault="00397696" w:rsidP="00397696">
      <w:pPr>
        <w:spacing w:after="0"/>
        <w:rPr>
          <w:rFonts w:ascii="Arial" w:hAnsi="Arial" w:cs="Arial"/>
          <w:sz w:val="22"/>
          <w:szCs w:val="22"/>
        </w:rPr>
      </w:pPr>
    </w:p>
    <w:p w14:paraId="491F1CB5" w14:textId="77777777" w:rsidR="009C0793" w:rsidRDefault="009C0793" w:rsidP="00397696">
      <w:pPr>
        <w:spacing w:after="0"/>
        <w:rPr>
          <w:rFonts w:ascii="Arial" w:hAnsi="Arial" w:cs="Arial"/>
          <w:sz w:val="22"/>
          <w:szCs w:val="22"/>
        </w:rPr>
      </w:pPr>
    </w:p>
    <w:p w14:paraId="0F6F7236" w14:textId="77777777" w:rsidR="00A71F6F" w:rsidRDefault="00A71F6F" w:rsidP="00397696">
      <w:pPr>
        <w:spacing w:after="0"/>
        <w:rPr>
          <w:rFonts w:ascii="Arial" w:hAnsi="Arial" w:cs="Arial"/>
          <w:sz w:val="22"/>
          <w:szCs w:val="22"/>
        </w:rPr>
      </w:pPr>
    </w:p>
    <w:p w14:paraId="7C0E8404" w14:textId="77777777" w:rsidR="00A71F6F" w:rsidRPr="005265BA" w:rsidRDefault="00A71F6F" w:rsidP="00397696">
      <w:pPr>
        <w:spacing w:after="0"/>
        <w:rPr>
          <w:rFonts w:ascii="Arial" w:hAnsi="Arial" w:cs="Arial"/>
          <w:sz w:val="22"/>
          <w:szCs w:val="22"/>
        </w:rPr>
      </w:pPr>
    </w:p>
    <w:p w14:paraId="5C52AECA" w14:textId="64F374E4" w:rsidR="00397696" w:rsidRPr="005265BA" w:rsidRDefault="00397696" w:rsidP="00397696">
      <w:pPr>
        <w:pStyle w:val="ListParagraph"/>
        <w:numPr>
          <w:ilvl w:val="0"/>
          <w:numId w:val="3"/>
        </w:numPr>
        <w:spacing w:after="0"/>
        <w:rPr>
          <w:rFonts w:ascii="Arial" w:hAnsi="Arial" w:cs="Arial"/>
          <w:b/>
          <w:bCs/>
        </w:rPr>
      </w:pPr>
      <w:r w:rsidRPr="005265BA">
        <w:rPr>
          <w:rFonts w:ascii="Arial" w:hAnsi="Arial" w:cs="Arial"/>
          <w:b/>
          <w:bCs/>
        </w:rPr>
        <w:t>Call to order and roll call</w:t>
      </w:r>
    </w:p>
    <w:p w14:paraId="7897178E" w14:textId="77777777" w:rsidR="00A0599B" w:rsidRPr="005265BA" w:rsidRDefault="00A0599B" w:rsidP="00A0599B">
      <w:pPr>
        <w:pStyle w:val="ListParagraph"/>
        <w:spacing w:after="0"/>
        <w:rPr>
          <w:rFonts w:ascii="Arial" w:hAnsi="Arial" w:cs="Arial"/>
          <w:b/>
          <w:bCs/>
        </w:rPr>
      </w:pPr>
    </w:p>
    <w:p w14:paraId="4252F785" w14:textId="72992515" w:rsidR="00986B3C" w:rsidRPr="005265BA" w:rsidRDefault="00397696" w:rsidP="00986B3C">
      <w:pPr>
        <w:pStyle w:val="ListParagraph"/>
        <w:numPr>
          <w:ilvl w:val="0"/>
          <w:numId w:val="3"/>
        </w:numPr>
        <w:spacing w:after="0"/>
        <w:rPr>
          <w:rFonts w:ascii="Arial" w:hAnsi="Arial" w:cs="Arial"/>
        </w:rPr>
      </w:pPr>
      <w:r w:rsidRPr="005265BA">
        <w:rPr>
          <w:rFonts w:ascii="Arial" w:hAnsi="Arial" w:cs="Arial"/>
          <w:b/>
          <w:bCs/>
        </w:rPr>
        <w:t>Action Item</w:t>
      </w:r>
      <w:r w:rsidR="00986B3C" w:rsidRPr="005265BA">
        <w:rPr>
          <w:rFonts w:ascii="Arial" w:hAnsi="Arial" w:cs="Arial"/>
          <w:b/>
          <w:bCs/>
        </w:rPr>
        <w:t>-</w:t>
      </w:r>
      <w:r w:rsidR="00213DE1">
        <w:rPr>
          <w:rFonts w:ascii="Arial" w:hAnsi="Arial" w:cs="Arial"/>
          <w:b/>
          <w:bCs/>
        </w:rPr>
        <w:t xml:space="preserve"> </w:t>
      </w:r>
      <w:r w:rsidR="00986B3C" w:rsidRPr="005265BA">
        <w:rPr>
          <w:rFonts w:ascii="Arial" w:hAnsi="Arial" w:cs="Arial"/>
        </w:rPr>
        <w:t>Approval of Minutes from October 1, 2025, HOPE Governing Board Meeting</w:t>
      </w:r>
    </w:p>
    <w:p w14:paraId="03EE9225" w14:textId="77777777" w:rsidR="00986B3C" w:rsidRPr="005265BA" w:rsidRDefault="00986B3C" w:rsidP="00986B3C">
      <w:pPr>
        <w:pStyle w:val="ListParagraph"/>
        <w:spacing w:after="0"/>
        <w:rPr>
          <w:rFonts w:ascii="Arial" w:hAnsi="Arial" w:cs="Arial"/>
          <w:i/>
          <w:iCs/>
        </w:rPr>
      </w:pPr>
      <w:r w:rsidRPr="005265BA">
        <w:rPr>
          <w:rFonts w:ascii="Arial" w:hAnsi="Arial" w:cs="Arial"/>
          <w:i/>
          <w:iCs/>
        </w:rPr>
        <w:t>Stephanie Tom</w:t>
      </w:r>
    </w:p>
    <w:p w14:paraId="4DD95E3E" w14:textId="77777777" w:rsidR="00A0599B" w:rsidRPr="005265BA" w:rsidRDefault="00A0599B" w:rsidP="00986B3C">
      <w:pPr>
        <w:pStyle w:val="ListParagraph"/>
        <w:spacing w:after="0"/>
        <w:rPr>
          <w:rFonts w:ascii="Arial" w:hAnsi="Arial" w:cs="Arial"/>
          <w:i/>
          <w:iCs/>
        </w:rPr>
      </w:pPr>
    </w:p>
    <w:p w14:paraId="480DE2F2" w14:textId="4EF2BE48" w:rsidR="00986B3C" w:rsidRPr="005265BA" w:rsidRDefault="00986B3C" w:rsidP="00397696">
      <w:pPr>
        <w:pStyle w:val="ListParagraph"/>
        <w:numPr>
          <w:ilvl w:val="0"/>
          <w:numId w:val="3"/>
        </w:numPr>
        <w:spacing w:after="0"/>
        <w:rPr>
          <w:rFonts w:ascii="Arial" w:hAnsi="Arial" w:cs="Arial"/>
          <w:b/>
          <w:bCs/>
        </w:rPr>
      </w:pPr>
      <w:r w:rsidRPr="005265BA">
        <w:rPr>
          <w:rFonts w:ascii="Arial" w:hAnsi="Arial" w:cs="Arial"/>
          <w:b/>
          <w:bCs/>
        </w:rPr>
        <w:t xml:space="preserve">Information Item- </w:t>
      </w:r>
      <w:r w:rsidRPr="005265BA">
        <w:rPr>
          <w:rFonts w:ascii="Arial" w:hAnsi="Arial" w:cs="Arial"/>
        </w:rPr>
        <w:t>Introduction of Interim Executive Director</w:t>
      </w:r>
    </w:p>
    <w:p w14:paraId="4995F821" w14:textId="3F1E0D5D" w:rsidR="00986B3C" w:rsidRPr="005265BA" w:rsidRDefault="00986B3C" w:rsidP="00986B3C">
      <w:pPr>
        <w:pStyle w:val="ListParagraph"/>
        <w:spacing w:after="0"/>
        <w:rPr>
          <w:rFonts w:ascii="Arial" w:hAnsi="Arial" w:cs="Arial"/>
          <w:i/>
          <w:iCs/>
        </w:rPr>
      </w:pPr>
      <w:r w:rsidRPr="005265BA">
        <w:rPr>
          <w:rFonts w:ascii="Arial" w:hAnsi="Arial" w:cs="Arial"/>
          <w:i/>
          <w:iCs/>
        </w:rPr>
        <w:t xml:space="preserve">Patrick </w:t>
      </w:r>
      <w:r w:rsidR="00213DE1" w:rsidRPr="005265BA">
        <w:rPr>
          <w:rFonts w:ascii="Arial" w:hAnsi="Arial" w:cs="Arial"/>
          <w:i/>
          <w:iCs/>
        </w:rPr>
        <w:t xml:space="preserve">Henning, </w:t>
      </w:r>
      <w:r w:rsidR="00213DE1">
        <w:rPr>
          <w:rFonts w:ascii="Arial" w:hAnsi="Arial" w:cs="Arial"/>
          <w:i/>
          <w:iCs/>
        </w:rPr>
        <w:t xml:space="preserve">Chief </w:t>
      </w:r>
      <w:r w:rsidRPr="005265BA">
        <w:rPr>
          <w:rFonts w:ascii="Arial" w:hAnsi="Arial" w:cs="Arial"/>
          <w:i/>
          <w:iCs/>
        </w:rPr>
        <w:t>Deputy Treasurer</w:t>
      </w:r>
    </w:p>
    <w:p w14:paraId="71602A25" w14:textId="77777777" w:rsidR="00A0599B" w:rsidRPr="005265BA" w:rsidRDefault="00A0599B" w:rsidP="00986B3C">
      <w:pPr>
        <w:pStyle w:val="ListParagraph"/>
        <w:spacing w:after="0"/>
        <w:rPr>
          <w:rFonts w:ascii="Arial" w:hAnsi="Arial" w:cs="Arial"/>
          <w:i/>
          <w:iCs/>
        </w:rPr>
      </w:pPr>
    </w:p>
    <w:p w14:paraId="3754B5AF" w14:textId="29FCF179" w:rsidR="00986B3C" w:rsidRPr="005265BA" w:rsidRDefault="00986B3C" w:rsidP="00397696">
      <w:pPr>
        <w:pStyle w:val="ListParagraph"/>
        <w:numPr>
          <w:ilvl w:val="0"/>
          <w:numId w:val="3"/>
        </w:numPr>
        <w:spacing w:after="0"/>
        <w:rPr>
          <w:rFonts w:ascii="Arial" w:hAnsi="Arial" w:cs="Arial"/>
        </w:rPr>
      </w:pPr>
      <w:r w:rsidRPr="005265BA">
        <w:rPr>
          <w:rFonts w:ascii="Arial" w:hAnsi="Arial" w:cs="Arial"/>
          <w:b/>
          <w:bCs/>
        </w:rPr>
        <w:t>Information Item</w:t>
      </w:r>
      <w:r w:rsidRPr="005265BA">
        <w:rPr>
          <w:rFonts w:ascii="Arial" w:hAnsi="Arial" w:cs="Arial"/>
        </w:rPr>
        <w:t>- Executive Director Report</w:t>
      </w:r>
    </w:p>
    <w:p w14:paraId="119C9E26" w14:textId="56C6D6AC" w:rsidR="00986B3C" w:rsidRPr="005265BA" w:rsidRDefault="00780D80" w:rsidP="00986B3C">
      <w:pPr>
        <w:pStyle w:val="ListParagraph"/>
        <w:spacing w:after="0"/>
        <w:rPr>
          <w:rFonts w:ascii="Arial" w:hAnsi="Arial" w:cs="Arial"/>
          <w:i/>
          <w:iCs/>
        </w:rPr>
      </w:pPr>
      <w:r w:rsidRPr="005265BA">
        <w:rPr>
          <w:rFonts w:ascii="Arial" w:hAnsi="Arial" w:cs="Arial"/>
          <w:i/>
          <w:iCs/>
        </w:rPr>
        <w:t>Cassandra DiBenedetto, Acting Executive Director</w:t>
      </w:r>
    </w:p>
    <w:p w14:paraId="07668E64" w14:textId="77777777" w:rsidR="00A0599B" w:rsidRPr="005265BA" w:rsidRDefault="00A0599B" w:rsidP="00986B3C">
      <w:pPr>
        <w:pStyle w:val="ListParagraph"/>
        <w:spacing w:after="0"/>
        <w:rPr>
          <w:rFonts w:ascii="Arial" w:hAnsi="Arial" w:cs="Arial"/>
          <w:i/>
          <w:iCs/>
        </w:rPr>
      </w:pPr>
    </w:p>
    <w:p w14:paraId="47DF9F3C" w14:textId="1282F5BC" w:rsidR="00986B3C" w:rsidRPr="005265BA" w:rsidRDefault="00780D80" w:rsidP="00780D80">
      <w:pPr>
        <w:pStyle w:val="ListParagraph"/>
        <w:numPr>
          <w:ilvl w:val="0"/>
          <w:numId w:val="3"/>
        </w:numPr>
        <w:spacing w:after="0"/>
        <w:rPr>
          <w:rFonts w:ascii="Arial" w:hAnsi="Arial" w:cs="Arial"/>
        </w:rPr>
      </w:pPr>
      <w:r w:rsidRPr="005265BA">
        <w:rPr>
          <w:rFonts w:ascii="Arial" w:hAnsi="Arial" w:cs="Arial"/>
          <w:b/>
          <w:bCs/>
        </w:rPr>
        <w:t xml:space="preserve">Information Item- </w:t>
      </w:r>
      <w:r w:rsidRPr="005265BA">
        <w:rPr>
          <w:rFonts w:ascii="Arial" w:hAnsi="Arial" w:cs="Arial"/>
        </w:rPr>
        <w:t>Program Manager Introduction and Report</w:t>
      </w:r>
    </w:p>
    <w:p w14:paraId="681BD9C9" w14:textId="535FA61C" w:rsidR="00A0599B" w:rsidRPr="005265BA" w:rsidRDefault="00A0599B" w:rsidP="00A0599B">
      <w:pPr>
        <w:pStyle w:val="ListParagraph"/>
        <w:spacing w:after="0"/>
        <w:rPr>
          <w:rFonts w:ascii="Arial" w:hAnsi="Arial" w:cs="Arial"/>
          <w:i/>
          <w:iCs/>
        </w:rPr>
      </w:pPr>
      <w:r w:rsidRPr="005265BA">
        <w:rPr>
          <w:rFonts w:ascii="Arial" w:hAnsi="Arial" w:cs="Arial"/>
          <w:i/>
          <w:iCs/>
        </w:rPr>
        <w:t>Michael Gillis, Program Manager</w:t>
      </w:r>
    </w:p>
    <w:p w14:paraId="06C0F655" w14:textId="77777777" w:rsidR="00A0599B" w:rsidRPr="005265BA" w:rsidRDefault="00A0599B" w:rsidP="00A0599B">
      <w:pPr>
        <w:pStyle w:val="ListParagraph"/>
        <w:spacing w:after="0"/>
        <w:rPr>
          <w:rFonts w:ascii="Arial" w:hAnsi="Arial" w:cs="Arial"/>
          <w:i/>
          <w:iCs/>
        </w:rPr>
      </w:pPr>
    </w:p>
    <w:p w14:paraId="5328C533" w14:textId="50588F54" w:rsidR="00A0599B" w:rsidRPr="005265BA" w:rsidRDefault="00A0599B" w:rsidP="00780D80">
      <w:pPr>
        <w:pStyle w:val="ListParagraph"/>
        <w:numPr>
          <w:ilvl w:val="0"/>
          <w:numId w:val="3"/>
        </w:numPr>
        <w:spacing w:after="0"/>
        <w:rPr>
          <w:rFonts w:ascii="Arial" w:hAnsi="Arial" w:cs="Arial"/>
        </w:rPr>
      </w:pPr>
      <w:r w:rsidRPr="005265BA">
        <w:rPr>
          <w:rFonts w:ascii="Arial" w:hAnsi="Arial" w:cs="Arial"/>
          <w:b/>
          <w:bCs/>
        </w:rPr>
        <w:t xml:space="preserve">Information Item- </w:t>
      </w:r>
      <w:r w:rsidRPr="005265BA">
        <w:rPr>
          <w:rFonts w:ascii="Arial" w:hAnsi="Arial" w:cs="Arial"/>
        </w:rPr>
        <w:t>Introduction and Update from Program Administrator</w:t>
      </w:r>
    </w:p>
    <w:p w14:paraId="48279C80" w14:textId="08E31A83" w:rsidR="00A0599B" w:rsidRPr="005265BA" w:rsidRDefault="00A0599B" w:rsidP="00A0599B">
      <w:pPr>
        <w:pStyle w:val="ListParagraph"/>
        <w:spacing w:after="0"/>
        <w:rPr>
          <w:rFonts w:ascii="Arial" w:hAnsi="Arial" w:cs="Arial"/>
          <w:i/>
          <w:iCs/>
        </w:rPr>
      </w:pPr>
      <w:r w:rsidRPr="005265BA">
        <w:rPr>
          <w:rFonts w:ascii="Arial" w:hAnsi="Arial" w:cs="Arial"/>
          <w:i/>
          <w:iCs/>
        </w:rPr>
        <w:t>Michael Gillis, Program Manager and TIAA staff</w:t>
      </w:r>
    </w:p>
    <w:p w14:paraId="26A6A7FC" w14:textId="6130C8C7" w:rsidR="00A0599B" w:rsidRPr="005265BA" w:rsidRDefault="00A0599B" w:rsidP="00A0599B">
      <w:pPr>
        <w:spacing w:after="0"/>
        <w:rPr>
          <w:rFonts w:ascii="Arial" w:hAnsi="Arial" w:cs="Arial"/>
          <w:b/>
          <w:bCs/>
        </w:rPr>
      </w:pPr>
    </w:p>
    <w:p w14:paraId="70B2B86D" w14:textId="3331E73A" w:rsidR="00A0599B" w:rsidRPr="005265BA" w:rsidRDefault="00A0599B" w:rsidP="00780D80">
      <w:pPr>
        <w:pStyle w:val="ListParagraph"/>
        <w:numPr>
          <w:ilvl w:val="0"/>
          <w:numId w:val="3"/>
        </w:numPr>
        <w:spacing w:after="0"/>
        <w:rPr>
          <w:rFonts w:ascii="Arial" w:hAnsi="Arial" w:cs="Arial"/>
          <w:b/>
          <w:bCs/>
        </w:rPr>
      </w:pPr>
      <w:r w:rsidRPr="005265BA">
        <w:rPr>
          <w:rFonts w:ascii="Arial" w:hAnsi="Arial" w:cs="Arial"/>
          <w:b/>
          <w:bCs/>
        </w:rPr>
        <w:t xml:space="preserve">Information Item- </w:t>
      </w:r>
      <w:r w:rsidRPr="005265BA">
        <w:rPr>
          <w:rFonts w:ascii="Arial" w:hAnsi="Arial" w:cs="Arial"/>
        </w:rPr>
        <w:t>Program Launch &amp; Account Creation Flow</w:t>
      </w:r>
    </w:p>
    <w:p w14:paraId="52406F7B" w14:textId="77777777" w:rsidR="00A0599B" w:rsidRPr="005265BA" w:rsidRDefault="00A0599B" w:rsidP="00A0599B">
      <w:pPr>
        <w:pStyle w:val="ListParagraph"/>
        <w:spacing w:after="0"/>
        <w:rPr>
          <w:rFonts w:ascii="Arial" w:hAnsi="Arial" w:cs="Arial"/>
          <w:i/>
          <w:iCs/>
        </w:rPr>
      </w:pPr>
      <w:r w:rsidRPr="005265BA">
        <w:rPr>
          <w:rFonts w:ascii="Arial" w:hAnsi="Arial" w:cs="Arial"/>
          <w:i/>
          <w:iCs/>
        </w:rPr>
        <w:t>Cassandra DiBenedetto, Acting Executive Director</w:t>
      </w:r>
    </w:p>
    <w:p w14:paraId="5A376D51" w14:textId="77777777" w:rsidR="00A0599B" w:rsidRPr="005265BA" w:rsidRDefault="00A0599B" w:rsidP="00A0599B">
      <w:pPr>
        <w:pStyle w:val="ListParagraph"/>
        <w:spacing w:after="0"/>
        <w:rPr>
          <w:rFonts w:ascii="Arial" w:hAnsi="Arial" w:cs="Arial"/>
          <w:b/>
          <w:bCs/>
        </w:rPr>
      </w:pPr>
    </w:p>
    <w:p w14:paraId="222F34FB" w14:textId="3894F24E" w:rsidR="00A0599B" w:rsidRPr="005265BA" w:rsidRDefault="00A0599B" w:rsidP="00780D80">
      <w:pPr>
        <w:pStyle w:val="ListParagraph"/>
        <w:numPr>
          <w:ilvl w:val="0"/>
          <w:numId w:val="3"/>
        </w:numPr>
        <w:spacing w:after="0"/>
        <w:rPr>
          <w:rFonts w:ascii="Arial" w:hAnsi="Arial" w:cs="Arial"/>
          <w:b/>
          <w:bCs/>
        </w:rPr>
      </w:pPr>
      <w:r w:rsidRPr="005265BA">
        <w:rPr>
          <w:rFonts w:ascii="Arial" w:hAnsi="Arial" w:cs="Arial"/>
          <w:b/>
          <w:bCs/>
        </w:rPr>
        <w:t>Information Item-</w:t>
      </w:r>
      <w:r w:rsidRPr="005265BA">
        <w:rPr>
          <w:rFonts w:ascii="Arial" w:hAnsi="Arial" w:cs="Arial"/>
          <w:sz w:val="22"/>
          <w:szCs w:val="22"/>
        </w:rPr>
        <w:t xml:space="preserve"> </w:t>
      </w:r>
      <w:r w:rsidR="00213DE1">
        <w:rPr>
          <w:rFonts w:ascii="Arial" w:hAnsi="Arial" w:cs="Arial"/>
        </w:rPr>
        <w:t>U</w:t>
      </w:r>
      <w:r w:rsidR="00213DE1" w:rsidRPr="00213DE1">
        <w:rPr>
          <w:rFonts w:ascii="Arial" w:hAnsi="Arial" w:cs="Arial"/>
        </w:rPr>
        <w:t xml:space="preserve">pdate on </w:t>
      </w:r>
      <w:r w:rsidR="00CA12F5">
        <w:rPr>
          <w:rFonts w:ascii="Arial" w:hAnsi="Arial" w:cs="Arial"/>
        </w:rPr>
        <w:t>C</w:t>
      </w:r>
      <w:r w:rsidR="00213DE1" w:rsidRPr="00213DE1">
        <w:rPr>
          <w:rFonts w:ascii="Arial" w:hAnsi="Arial" w:cs="Arial"/>
        </w:rPr>
        <w:t xml:space="preserve">urrent </w:t>
      </w:r>
      <w:proofErr w:type="gramStart"/>
      <w:r w:rsidR="00213DE1" w:rsidRPr="00213DE1">
        <w:rPr>
          <w:rFonts w:ascii="Arial" w:hAnsi="Arial" w:cs="Arial"/>
        </w:rPr>
        <w:t>RFP's</w:t>
      </w:r>
      <w:proofErr w:type="gramEnd"/>
      <w:r w:rsidR="00213DE1" w:rsidRPr="00213DE1">
        <w:rPr>
          <w:rFonts w:ascii="Arial" w:hAnsi="Arial" w:cs="Arial"/>
        </w:rPr>
        <w:t xml:space="preserve"> in </w:t>
      </w:r>
      <w:r w:rsidR="00CA12F5">
        <w:rPr>
          <w:rFonts w:ascii="Arial" w:hAnsi="Arial" w:cs="Arial"/>
        </w:rPr>
        <w:t>P</w:t>
      </w:r>
      <w:r w:rsidR="00213DE1" w:rsidRPr="00213DE1">
        <w:rPr>
          <w:rFonts w:ascii="Arial" w:hAnsi="Arial" w:cs="Arial"/>
        </w:rPr>
        <w:t>rogress</w:t>
      </w:r>
    </w:p>
    <w:p w14:paraId="0F1F8ABF" w14:textId="77777777" w:rsidR="00A0599B" w:rsidRPr="005265BA" w:rsidRDefault="00A0599B" w:rsidP="00A0599B">
      <w:pPr>
        <w:pStyle w:val="ListParagraph"/>
        <w:spacing w:after="0"/>
        <w:rPr>
          <w:rFonts w:ascii="Arial" w:hAnsi="Arial" w:cs="Arial"/>
          <w:i/>
          <w:iCs/>
        </w:rPr>
      </w:pPr>
      <w:r w:rsidRPr="005265BA">
        <w:rPr>
          <w:rFonts w:ascii="Arial" w:hAnsi="Arial" w:cs="Arial"/>
          <w:i/>
          <w:iCs/>
        </w:rPr>
        <w:t>Cassandra DiBenedetto, Acting Executive Director</w:t>
      </w:r>
    </w:p>
    <w:p w14:paraId="7D0B7858" w14:textId="77777777" w:rsidR="00A0599B" w:rsidRPr="005265BA" w:rsidRDefault="00A0599B" w:rsidP="00A0599B">
      <w:pPr>
        <w:pStyle w:val="ListParagraph"/>
        <w:spacing w:after="0"/>
        <w:rPr>
          <w:rFonts w:ascii="Arial" w:hAnsi="Arial" w:cs="Arial"/>
          <w:b/>
          <w:bCs/>
        </w:rPr>
      </w:pPr>
    </w:p>
    <w:p w14:paraId="305E6E67" w14:textId="5B4547F4" w:rsidR="00A0599B" w:rsidRPr="005265BA" w:rsidRDefault="00A0599B" w:rsidP="00780D80">
      <w:pPr>
        <w:pStyle w:val="ListParagraph"/>
        <w:numPr>
          <w:ilvl w:val="0"/>
          <w:numId w:val="3"/>
        </w:numPr>
        <w:spacing w:after="0"/>
        <w:rPr>
          <w:rFonts w:ascii="Arial" w:hAnsi="Arial" w:cs="Arial"/>
          <w:b/>
          <w:bCs/>
        </w:rPr>
      </w:pPr>
      <w:r w:rsidRPr="005265BA">
        <w:rPr>
          <w:rFonts w:ascii="Arial" w:hAnsi="Arial" w:cs="Arial"/>
          <w:b/>
          <w:bCs/>
        </w:rPr>
        <w:t>Information Item-</w:t>
      </w:r>
      <w:r w:rsidRPr="005265BA">
        <w:rPr>
          <w:rFonts w:ascii="Arial" w:hAnsi="Arial" w:cs="Arial"/>
          <w:sz w:val="22"/>
          <w:szCs w:val="22"/>
        </w:rPr>
        <w:t xml:space="preserve"> </w:t>
      </w:r>
      <w:r w:rsidRPr="005265BA">
        <w:rPr>
          <w:rFonts w:ascii="Arial" w:hAnsi="Arial" w:cs="Arial"/>
        </w:rPr>
        <w:t>Update from Early Wealth Partnership</w:t>
      </w:r>
    </w:p>
    <w:p w14:paraId="1B536DB3" w14:textId="2F0BEBBC" w:rsidR="00A0599B" w:rsidRPr="005265BA" w:rsidRDefault="005265BA" w:rsidP="00A0599B">
      <w:pPr>
        <w:pStyle w:val="ListParagraph"/>
        <w:spacing w:after="0"/>
        <w:rPr>
          <w:rFonts w:ascii="Arial" w:hAnsi="Arial" w:cs="Arial"/>
          <w:i/>
          <w:iCs/>
        </w:rPr>
      </w:pPr>
      <w:r w:rsidRPr="005265BA">
        <w:rPr>
          <w:rFonts w:ascii="Arial" w:hAnsi="Arial" w:cs="Arial"/>
          <w:i/>
          <w:iCs/>
        </w:rPr>
        <w:t>Amanda Feinstein, Director, Early Wealth Partnership (EWP)</w:t>
      </w:r>
    </w:p>
    <w:p w14:paraId="387F2DB1" w14:textId="77777777" w:rsidR="005265BA" w:rsidRPr="005265BA" w:rsidRDefault="005265BA" w:rsidP="005265BA">
      <w:pPr>
        <w:pStyle w:val="ListParagraph"/>
        <w:spacing w:after="0"/>
        <w:rPr>
          <w:rFonts w:ascii="Arial" w:hAnsi="Arial" w:cs="Arial"/>
          <w:b/>
          <w:bCs/>
        </w:rPr>
      </w:pPr>
    </w:p>
    <w:p w14:paraId="33DF6D38" w14:textId="63862C08" w:rsidR="00A0599B" w:rsidRPr="005265BA" w:rsidRDefault="005265BA" w:rsidP="00780D80">
      <w:pPr>
        <w:pStyle w:val="ListParagraph"/>
        <w:numPr>
          <w:ilvl w:val="0"/>
          <w:numId w:val="3"/>
        </w:numPr>
        <w:spacing w:after="0"/>
        <w:rPr>
          <w:rFonts w:ascii="Arial" w:hAnsi="Arial" w:cs="Arial"/>
          <w:b/>
          <w:bCs/>
        </w:rPr>
      </w:pPr>
      <w:r w:rsidRPr="005265BA">
        <w:rPr>
          <w:rFonts w:ascii="Arial" w:hAnsi="Arial" w:cs="Arial"/>
          <w:b/>
          <w:bCs/>
        </w:rPr>
        <w:t>Information Item-</w:t>
      </w:r>
      <w:r w:rsidRPr="005265BA">
        <w:rPr>
          <w:rFonts w:ascii="Arial" w:hAnsi="Arial" w:cs="Arial"/>
          <w:sz w:val="22"/>
          <w:szCs w:val="22"/>
        </w:rPr>
        <w:t xml:space="preserve"> </w:t>
      </w:r>
      <w:r w:rsidRPr="005265BA">
        <w:rPr>
          <w:rFonts w:ascii="Arial" w:hAnsi="Arial" w:cs="Arial"/>
        </w:rPr>
        <w:t>Key Partnership Highlight</w:t>
      </w:r>
    </w:p>
    <w:p w14:paraId="5B4E9592" w14:textId="765319D0" w:rsidR="005265BA" w:rsidRPr="005265BA" w:rsidRDefault="005265BA" w:rsidP="005265BA">
      <w:pPr>
        <w:pStyle w:val="ListParagraph"/>
        <w:spacing w:after="0"/>
        <w:rPr>
          <w:rFonts w:ascii="Arial" w:hAnsi="Arial" w:cs="Arial"/>
          <w:i/>
          <w:iCs/>
        </w:rPr>
      </w:pPr>
      <w:r w:rsidRPr="005265BA">
        <w:rPr>
          <w:rFonts w:ascii="Arial" w:hAnsi="Arial" w:cs="Arial"/>
          <w:i/>
          <w:iCs/>
        </w:rPr>
        <w:t>John Burton Advocates for Youth (JBAY)</w:t>
      </w:r>
    </w:p>
    <w:p w14:paraId="21BD8121" w14:textId="77777777" w:rsidR="005265BA" w:rsidRPr="005265BA" w:rsidRDefault="005265BA" w:rsidP="005265BA">
      <w:pPr>
        <w:spacing w:after="0"/>
        <w:rPr>
          <w:rFonts w:ascii="Arial" w:hAnsi="Arial" w:cs="Arial"/>
          <w:b/>
          <w:bCs/>
        </w:rPr>
      </w:pPr>
    </w:p>
    <w:p w14:paraId="49009DCB" w14:textId="77777777" w:rsidR="005265BA" w:rsidRPr="005265BA" w:rsidRDefault="005265BA" w:rsidP="00780D80">
      <w:pPr>
        <w:pStyle w:val="ListParagraph"/>
        <w:numPr>
          <w:ilvl w:val="0"/>
          <w:numId w:val="3"/>
        </w:numPr>
        <w:spacing w:after="0"/>
        <w:rPr>
          <w:rFonts w:ascii="Arial" w:hAnsi="Arial" w:cs="Arial"/>
          <w:b/>
          <w:bCs/>
        </w:rPr>
      </w:pPr>
      <w:r w:rsidRPr="005265BA">
        <w:rPr>
          <w:rFonts w:ascii="Arial" w:hAnsi="Arial" w:cs="Arial"/>
          <w:b/>
          <w:bCs/>
        </w:rPr>
        <w:lastRenderedPageBreak/>
        <w:t xml:space="preserve">Information Item- </w:t>
      </w:r>
      <w:r w:rsidRPr="005265BA">
        <w:rPr>
          <w:rFonts w:ascii="Arial" w:hAnsi="Arial" w:cs="Arial"/>
        </w:rPr>
        <w:t>Summary of Board Direction</w:t>
      </w:r>
      <w:r w:rsidRPr="005265BA">
        <w:rPr>
          <w:rFonts w:ascii="Arial" w:hAnsi="Arial" w:cs="Arial"/>
          <w:sz w:val="22"/>
          <w:szCs w:val="22"/>
        </w:rPr>
        <w:t xml:space="preserve"> </w:t>
      </w:r>
    </w:p>
    <w:p w14:paraId="11DF4F44" w14:textId="77777777" w:rsidR="005265BA" w:rsidRPr="005265BA" w:rsidRDefault="005265BA" w:rsidP="005265BA">
      <w:pPr>
        <w:pStyle w:val="ListParagraph"/>
        <w:spacing w:after="0"/>
        <w:rPr>
          <w:rFonts w:ascii="Arial" w:hAnsi="Arial" w:cs="Arial"/>
          <w:i/>
          <w:iCs/>
        </w:rPr>
      </w:pPr>
      <w:r w:rsidRPr="005265BA">
        <w:rPr>
          <w:rFonts w:ascii="Arial" w:hAnsi="Arial" w:cs="Arial"/>
          <w:i/>
          <w:iCs/>
        </w:rPr>
        <w:t>Cassandra DiBenedetto, Acting Executive Director</w:t>
      </w:r>
    </w:p>
    <w:p w14:paraId="3DC3C4A7" w14:textId="77777777" w:rsidR="005265BA" w:rsidRDefault="005265BA" w:rsidP="005265BA">
      <w:pPr>
        <w:pStyle w:val="ListParagraph"/>
        <w:spacing w:after="0"/>
        <w:rPr>
          <w:rFonts w:ascii="Arial" w:hAnsi="Arial" w:cs="Arial"/>
          <w:b/>
          <w:bCs/>
        </w:rPr>
      </w:pPr>
    </w:p>
    <w:p w14:paraId="579D2724" w14:textId="052551EA" w:rsidR="005265BA" w:rsidRDefault="005265BA" w:rsidP="00780D80">
      <w:pPr>
        <w:pStyle w:val="ListParagraph"/>
        <w:numPr>
          <w:ilvl w:val="0"/>
          <w:numId w:val="3"/>
        </w:numPr>
        <w:spacing w:after="0"/>
        <w:rPr>
          <w:rFonts w:ascii="Arial" w:hAnsi="Arial" w:cs="Arial"/>
          <w:b/>
          <w:bCs/>
        </w:rPr>
      </w:pPr>
      <w:r>
        <w:rPr>
          <w:rFonts w:ascii="Arial" w:hAnsi="Arial" w:cs="Arial"/>
          <w:b/>
          <w:bCs/>
        </w:rPr>
        <w:t xml:space="preserve"> Adjournment</w:t>
      </w:r>
    </w:p>
    <w:p w14:paraId="276A9607" w14:textId="595FAB14" w:rsidR="005265BA" w:rsidRPr="005265BA" w:rsidRDefault="005265BA" w:rsidP="005265BA">
      <w:pPr>
        <w:spacing w:after="0"/>
        <w:ind w:left="360"/>
        <w:rPr>
          <w:rFonts w:ascii="Arial" w:hAnsi="Arial" w:cs="Arial"/>
          <w:b/>
          <w:bCs/>
        </w:rPr>
      </w:pPr>
    </w:p>
    <w:p w14:paraId="3C06691A" w14:textId="77777777" w:rsidR="005265BA" w:rsidRDefault="005265BA" w:rsidP="005265BA">
      <w:pPr>
        <w:spacing w:after="0"/>
        <w:rPr>
          <w:rFonts w:ascii="Arial" w:hAnsi="Arial" w:cs="Arial"/>
          <w:b/>
          <w:bCs/>
        </w:rPr>
      </w:pPr>
    </w:p>
    <w:p w14:paraId="7C39D3F0" w14:textId="13E5F71C" w:rsidR="00AE388A" w:rsidRDefault="00AE388A" w:rsidP="005265BA">
      <w:pPr>
        <w:spacing w:after="0"/>
        <w:rPr>
          <w:rFonts w:ascii="Arial" w:hAnsi="Arial" w:cs="Arial"/>
        </w:rPr>
      </w:pPr>
      <w:r w:rsidRPr="000F2113">
        <w:rPr>
          <w:rFonts w:ascii="Arial" w:hAnsi="Arial" w:cs="Arial"/>
        </w:rPr>
        <w:t>There will be an opportunity for public comment before the end of each item.</w:t>
      </w:r>
    </w:p>
    <w:p w14:paraId="0C8B3839" w14:textId="0892194F" w:rsidR="00C92831" w:rsidRDefault="00C92831" w:rsidP="005265BA">
      <w:pPr>
        <w:spacing w:after="0"/>
        <w:rPr>
          <w:rFonts w:ascii="Arial" w:hAnsi="Arial" w:cs="Arial"/>
        </w:rPr>
      </w:pPr>
    </w:p>
    <w:p w14:paraId="0455875A" w14:textId="76C8B7FB" w:rsidR="00C92831" w:rsidRDefault="00C92831" w:rsidP="005265BA">
      <w:pPr>
        <w:spacing w:after="0"/>
        <w:rPr>
          <w:rFonts w:ascii="Arial" w:hAnsi="Arial" w:cs="Arial"/>
        </w:rPr>
      </w:pPr>
      <w:r w:rsidRPr="00C92831">
        <w:rPr>
          <w:rFonts w:ascii="Arial" w:hAnsi="Arial" w:cs="Arial"/>
        </w:rPr>
        <w:t xml:space="preserve">Note: Items designated for information are appropriate for </w:t>
      </w:r>
      <w:r>
        <w:rPr>
          <w:rFonts w:ascii="Arial" w:hAnsi="Arial" w:cs="Arial"/>
        </w:rPr>
        <w:t>HOPE</w:t>
      </w:r>
      <w:r w:rsidRPr="00C92831">
        <w:rPr>
          <w:rFonts w:ascii="Arial" w:hAnsi="Arial" w:cs="Arial"/>
        </w:rPr>
        <w:t xml:space="preserve"> Board action if the </w:t>
      </w:r>
      <w:r>
        <w:rPr>
          <w:rFonts w:ascii="Arial" w:hAnsi="Arial" w:cs="Arial"/>
        </w:rPr>
        <w:t xml:space="preserve">HOPE </w:t>
      </w:r>
      <w:r w:rsidRPr="00C92831">
        <w:rPr>
          <w:rFonts w:ascii="Arial" w:hAnsi="Arial" w:cs="Arial"/>
        </w:rPr>
        <w:t xml:space="preserve">Board chooses to </w:t>
      </w:r>
      <w:proofErr w:type="gramStart"/>
      <w:r w:rsidRPr="00C92831">
        <w:rPr>
          <w:rFonts w:ascii="Arial" w:hAnsi="Arial" w:cs="Arial"/>
        </w:rPr>
        <w:t>take action</w:t>
      </w:r>
      <w:proofErr w:type="gramEnd"/>
      <w:r w:rsidRPr="00C92831">
        <w:rPr>
          <w:rFonts w:ascii="Arial" w:hAnsi="Arial" w:cs="Arial"/>
        </w:rPr>
        <w:t>. Items may be taken out of order</w:t>
      </w:r>
      <w:r w:rsidR="000A02C1">
        <w:rPr>
          <w:rFonts w:ascii="Arial" w:hAnsi="Arial" w:cs="Arial"/>
        </w:rPr>
        <w:t>.</w:t>
      </w:r>
    </w:p>
    <w:p w14:paraId="00B3A70F" w14:textId="289FC774" w:rsidR="000A02C1" w:rsidRDefault="000A02C1" w:rsidP="005265BA">
      <w:pPr>
        <w:spacing w:after="0"/>
        <w:rPr>
          <w:rFonts w:ascii="Arial" w:hAnsi="Arial" w:cs="Arial"/>
        </w:rPr>
      </w:pPr>
    </w:p>
    <w:p w14:paraId="7C12A4C0" w14:textId="6A1B1E65" w:rsidR="00635DE9" w:rsidRDefault="000A02C1" w:rsidP="005265BA">
      <w:pPr>
        <w:spacing w:after="0"/>
      </w:pPr>
      <w:r w:rsidRPr="000A02C1">
        <w:rPr>
          <w:rFonts w:ascii="Arial" w:hAnsi="Arial" w:cs="Arial"/>
        </w:rPr>
        <w:t xml:space="preserve">The agenda is also available on the </w:t>
      </w:r>
      <w:r w:rsidR="00635DE9">
        <w:rPr>
          <w:rFonts w:ascii="Arial" w:hAnsi="Arial" w:cs="Arial"/>
        </w:rPr>
        <w:t xml:space="preserve">HOPE </w:t>
      </w:r>
      <w:r w:rsidR="00635DE9" w:rsidRPr="000A02C1">
        <w:rPr>
          <w:rFonts w:ascii="Arial" w:hAnsi="Arial" w:cs="Arial"/>
        </w:rPr>
        <w:t>website</w:t>
      </w:r>
      <w:r w:rsidRPr="000A02C1">
        <w:rPr>
          <w:rFonts w:ascii="Arial" w:hAnsi="Arial" w:cs="Arial"/>
        </w:rPr>
        <w:t xml:space="preserve"> at</w:t>
      </w:r>
      <w:r w:rsidR="00635DE9">
        <w:rPr>
          <w:rFonts w:ascii="Arial" w:hAnsi="Arial" w:cs="Arial"/>
        </w:rPr>
        <w:t>:</w:t>
      </w:r>
      <w:r w:rsidR="00635DE9" w:rsidRPr="00635DE9">
        <w:t xml:space="preserve"> </w:t>
      </w:r>
    </w:p>
    <w:p w14:paraId="6FA7017C" w14:textId="4872A6E1" w:rsidR="000A02C1" w:rsidRDefault="00635DE9" w:rsidP="005265BA">
      <w:pPr>
        <w:spacing w:after="0"/>
        <w:rPr>
          <w:rFonts w:ascii="Arial" w:hAnsi="Arial" w:cs="Arial"/>
        </w:rPr>
      </w:pPr>
      <w:hyperlink r:id="rId16" w:history="1">
        <w:r w:rsidRPr="00AE7C3F">
          <w:rPr>
            <w:rStyle w:val="Hyperlink"/>
            <w:rFonts w:ascii="Arial" w:hAnsi="Arial" w:cs="Arial"/>
          </w:rPr>
          <w:t>https://www.treasurer.ca.gov/hope/meeting/index.asp</w:t>
        </w:r>
      </w:hyperlink>
    </w:p>
    <w:p w14:paraId="56575CB6" w14:textId="77777777" w:rsidR="00635DE9" w:rsidRDefault="00635DE9" w:rsidP="005265BA">
      <w:pPr>
        <w:spacing w:after="0"/>
        <w:rPr>
          <w:rFonts w:ascii="Arial" w:hAnsi="Arial" w:cs="Arial"/>
        </w:rPr>
      </w:pPr>
    </w:p>
    <w:p w14:paraId="6D2F58B6" w14:textId="77777777" w:rsidR="00655648" w:rsidRDefault="00655648" w:rsidP="00D55F0D">
      <w:pPr>
        <w:spacing w:after="0"/>
        <w:jc w:val="center"/>
        <w:rPr>
          <w:rFonts w:ascii="Arial" w:hAnsi="Arial" w:cs="Arial"/>
          <w:b/>
          <w:bCs/>
        </w:rPr>
      </w:pPr>
    </w:p>
    <w:p w14:paraId="1730840D" w14:textId="77777777" w:rsidR="00D55F0D" w:rsidRPr="00655648" w:rsidRDefault="00A33F64" w:rsidP="00CA1D41">
      <w:pPr>
        <w:spacing w:after="0"/>
        <w:ind w:firstLine="720"/>
        <w:jc w:val="center"/>
        <w:rPr>
          <w:rFonts w:ascii="Arial" w:hAnsi="Arial" w:cs="Arial"/>
          <w:b/>
          <w:bCs/>
        </w:rPr>
      </w:pPr>
      <w:r w:rsidRPr="00655648">
        <w:rPr>
          <w:rFonts w:ascii="Arial" w:hAnsi="Arial" w:cs="Arial"/>
          <w:b/>
          <w:bCs/>
        </w:rPr>
        <w:t xml:space="preserve">FOR ADDITIONAL INFORMATION </w:t>
      </w:r>
    </w:p>
    <w:p w14:paraId="1FA49C0B" w14:textId="4F58E19A" w:rsidR="00D55F0D" w:rsidRDefault="00CA1D41" w:rsidP="00D55F0D">
      <w:pPr>
        <w:spacing w:after="0"/>
        <w:jc w:val="center"/>
        <w:rPr>
          <w:rFonts w:ascii="Arial" w:hAnsi="Arial" w:cs="Arial"/>
        </w:rPr>
      </w:pPr>
      <w:r>
        <w:rPr>
          <w:rFonts w:ascii="Arial" w:hAnsi="Arial" w:cs="Arial"/>
        </w:rPr>
        <w:t xml:space="preserve">          </w:t>
      </w:r>
      <w:r w:rsidR="00D55F0D">
        <w:rPr>
          <w:rFonts w:ascii="Arial" w:hAnsi="Arial" w:cs="Arial"/>
        </w:rPr>
        <w:t>Cassandra Di</w:t>
      </w:r>
      <w:r w:rsidR="00F829E9">
        <w:rPr>
          <w:rFonts w:ascii="Arial" w:hAnsi="Arial" w:cs="Arial"/>
        </w:rPr>
        <w:t>Bened</w:t>
      </w:r>
      <w:r w:rsidR="001B09A0">
        <w:rPr>
          <w:rFonts w:ascii="Arial" w:hAnsi="Arial" w:cs="Arial"/>
        </w:rPr>
        <w:t>etto</w:t>
      </w:r>
      <w:r w:rsidR="00A33F64" w:rsidRPr="00A33F64">
        <w:rPr>
          <w:rFonts w:ascii="Arial" w:hAnsi="Arial" w:cs="Arial"/>
        </w:rPr>
        <w:t xml:space="preserve">, </w:t>
      </w:r>
      <w:r w:rsidR="001B09A0">
        <w:rPr>
          <w:rFonts w:ascii="Arial" w:hAnsi="Arial" w:cs="Arial"/>
        </w:rPr>
        <w:t xml:space="preserve">Acting </w:t>
      </w:r>
      <w:r w:rsidR="00A33F64" w:rsidRPr="00A33F64">
        <w:rPr>
          <w:rFonts w:ascii="Arial" w:hAnsi="Arial" w:cs="Arial"/>
        </w:rPr>
        <w:t xml:space="preserve">Executive Director </w:t>
      </w:r>
    </w:p>
    <w:p w14:paraId="591489A8" w14:textId="191D4BD2" w:rsidR="00D55F0D" w:rsidRDefault="00A33F64" w:rsidP="00D55F0D">
      <w:pPr>
        <w:spacing w:after="0"/>
        <w:jc w:val="center"/>
        <w:rPr>
          <w:rFonts w:ascii="Arial" w:hAnsi="Arial" w:cs="Arial"/>
        </w:rPr>
      </w:pPr>
      <w:r w:rsidRPr="00A33F64">
        <w:rPr>
          <w:rFonts w:ascii="Arial" w:hAnsi="Arial" w:cs="Arial"/>
        </w:rPr>
        <w:t xml:space="preserve">California </w:t>
      </w:r>
      <w:r w:rsidR="001B09A0">
        <w:rPr>
          <w:rFonts w:ascii="Arial" w:hAnsi="Arial" w:cs="Arial"/>
        </w:rPr>
        <w:t>HOPE</w:t>
      </w:r>
      <w:r w:rsidRPr="00A33F64">
        <w:rPr>
          <w:rFonts w:ascii="Arial" w:hAnsi="Arial" w:cs="Arial"/>
        </w:rPr>
        <w:t xml:space="preserve"> Board </w:t>
      </w:r>
    </w:p>
    <w:p w14:paraId="6E2CBB6C" w14:textId="37FCEDCF" w:rsidR="00D55F0D" w:rsidRDefault="001B09A0" w:rsidP="00D55F0D">
      <w:pPr>
        <w:spacing w:after="0"/>
        <w:jc w:val="center"/>
        <w:rPr>
          <w:rFonts w:ascii="Arial" w:hAnsi="Arial" w:cs="Arial"/>
        </w:rPr>
      </w:pPr>
      <w:r w:rsidRPr="005265BA">
        <w:rPr>
          <w:rFonts w:ascii="Arial" w:hAnsi="Arial" w:cs="Arial"/>
        </w:rPr>
        <w:t>915 Capitol Mall</w:t>
      </w:r>
      <w:r>
        <w:rPr>
          <w:rFonts w:ascii="Arial" w:hAnsi="Arial" w:cs="Arial"/>
        </w:rPr>
        <w:t>,</w:t>
      </w:r>
      <w:r w:rsidRPr="00A33F64">
        <w:rPr>
          <w:rFonts w:ascii="Arial" w:hAnsi="Arial" w:cs="Arial"/>
        </w:rPr>
        <w:t xml:space="preserve"> </w:t>
      </w:r>
      <w:r w:rsidR="00A33F64" w:rsidRPr="00A33F64">
        <w:rPr>
          <w:rFonts w:ascii="Arial" w:hAnsi="Arial" w:cs="Arial"/>
        </w:rPr>
        <w:t>Sacramento, CA 95814</w:t>
      </w:r>
    </w:p>
    <w:p w14:paraId="04192FB7" w14:textId="71CFF10C" w:rsidR="00D55F0D" w:rsidRDefault="00A33F64" w:rsidP="00D55F0D">
      <w:pPr>
        <w:spacing w:after="0"/>
        <w:jc w:val="center"/>
        <w:rPr>
          <w:rFonts w:ascii="Arial" w:hAnsi="Arial" w:cs="Arial"/>
        </w:rPr>
      </w:pPr>
      <w:r w:rsidRPr="00A33F64">
        <w:rPr>
          <w:rFonts w:ascii="Arial" w:hAnsi="Arial" w:cs="Arial"/>
        </w:rPr>
        <w:t xml:space="preserve"> (916) </w:t>
      </w:r>
      <w:r w:rsidR="00655648">
        <w:rPr>
          <w:rFonts w:ascii="Arial" w:hAnsi="Arial" w:cs="Arial"/>
        </w:rPr>
        <w:t>651-2669</w:t>
      </w:r>
      <w:r w:rsidRPr="00A33F64">
        <w:rPr>
          <w:rFonts w:ascii="Arial" w:hAnsi="Arial" w:cs="Arial"/>
        </w:rPr>
        <w:t xml:space="preserve"> </w:t>
      </w:r>
    </w:p>
    <w:p w14:paraId="503ED700" w14:textId="77777777" w:rsidR="00D55F0D" w:rsidRDefault="00D55F0D" w:rsidP="00D55F0D">
      <w:pPr>
        <w:spacing w:after="0"/>
        <w:jc w:val="center"/>
        <w:rPr>
          <w:rFonts w:ascii="Arial" w:hAnsi="Arial" w:cs="Arial"/>
        </w:rPr>
      </w:pPr>
    </w:p>
    <w:p w14:paraId="261FADC7" w14:textId="77777777" w:rsidR="00D55F0D" w:rsidRDefault="00D55F0D" w:rsidP="00D55F0D">
      <w:pPr>
        <w:spacing w:after="0"/>
        <w:jc w:val="center"/>
        <w:rPr>
          <w:rFonts w:ascii="Arial" w:hAnsi="Arial" w:cs="Arial"/>
        </w:rPr>
      </w:pPr>
    </w:p>
    <w:p w14:paraId="33A0FBCD" w14:textId="77777777" w:rsidR="00D55F0D" w:rsidRDefault="00D55F0D" w:rsidP="00D55F0D">
      <w:pPr>
        <w:spacing w:after="0"/>
        <w:jc w:val="center"/>
        <w:rPr>
          <w:rFonts w:ascii="Arial" w:hAnsi="Arial" w:cs="Arial"/>
        </w:rPr>
      </w:pPr>
    </w:p>
    <w:p w14:paraId="4CD940FE" w14:textId="334D0CB0" w:rsidR="00C80C04" w:rsidRPr="00C80C04" w:rsidRDefault="00A33F64" w:rsidP="00C80C04">
      <w:pPr>
        <w:spacing w:after="0"/>
        <w:rPr>
          <w:rFonts w:ascii="Arial" w:hAnsi="Arial" w:cs="Arial"/>
          <w:b/>
          <w:bCs/>
        </w:rPr>
      </w:pPr>
      <w:r w:rsidRPr="00C80C04">
        <w:rPr>
          <w:rFonts w:ascii="Arial" w:hAnsi="Arial" w:cs="Arial"/>
          <w:b/>
          <w:bCs/>
        </w:rPr>
        <w:t xml:space="preserve">The California </w:t>
      </w:r>
      <w:r w:rsidR="00CD2C0E">
        <w:rPr>
          <w:rFonts w:ascii="Arial" w:hAnsi="Arial" w:cs="Arial"/>
          <w:b/>
          <w:bCs/>
        </w:rPr>
        <w:t>HOPE</w:t>
      </w:r>
      <w:r w:rsidRPr="00C80C04">
        <w:rPr>
          <w:rFonts w:ascii="Arial" w:hAnsi="Arial" w:cs="Arial"/>
          <w:b/>
          <w:bCs/>
        </w:rPr>
        <w:t xml:space="preserve"> Board complies with the Americans with Disabilities Act (ADA) by ensuring that the facilities are accessible to persons with disabilities, and providing this notice and information given to the members of the Board in appropriate alternate formats when requested. If you need further assistance, including disability-related modifications or </w:t>
      </w:r>
      <w:r w:rsidR="00925C5F" w:rsidRPr="00C80C04">
        <w:rPr>
          <w:rFonts w:ascii="Arial" w:hAnsi="Arial" w:cs="Arial"/>
          <w:b/>
          <w:bCs/>
        </w:rPr>
        <w:t>accommodation</w:t>
      </w:r>
      <w:r w:rsidRPr="00C80C04">
        <w:rPr>
          <w:rFonts w:ascii="Arial" w:hAnsi="Arial" w:cs="Arial"/>
          <w:b/>
          <w:bCs/>
        </w:rPr>
        <w:t xml:space="preserve">, you may contact staff no later than five calendar days before the meeting at </w:t>
      </w:r>
      <w:r w:rsidR="00C80C04" w:rsidRPr="00C80C04">
        <w:rPr>
          <w:rFonts w:ascii="Arial" w:hAnsi="Arial" w:cs="Arial"/>
          <w:b/>
          <w:bCs/>
        </w:rPr>
        <w:t>(279) 231-1591</w:t>
      </w:r>
    </w:p>
    <w:p w14:paraId="1C4E9E70" w14:textId="4A4AB805" w:rsidR="008A6CEC" w:rsidRPr="00C80C04" w:rsidRDefault="00A33F64" w:rsidP="00FB4937">
      <w:pPr>
        <w:spacing w:after="0"/>
        <w:rPr>
          <w:rFonts w:ascii="Arial" w:hAnsi="Arial" w:cs="Arial"/>
          <w:b/>
          <w:bCs/>
        </w:rPr>
      </w:pPr>
      <w:r w:rsidRPr="00C80C04">
        <w:rPr>
          <w:rFonts w:ascii="Arial" w:hAnsi="Arial" w:cs="Arial"/>
          <w:b/>
          <w:bCs/>
        </w:rPr>
        <w:t>or Telecommunications Device for the Deaf (TDD) at (916) 654-9922</w:t>
      </w:r>
      <w:r w:rsidR="00CA1D41">
        <w:rPr>
          <w:rFonts w:ascii="Arial" w:hAnsi="Arial" w:cs="Arial"/>
          <w:b/>
          <w:bCs/>
        </w:rPr>
        <w:t>.</w:t>
      </w:r>
    </w:p>
    <w:p w14:paraId="32C1D2CC" w14:textId="77777777" w:rsidR="00780D80" w:rsidRPr="000F2113" w:rsidRDefault="00780D80" w:rsidP="00780D80">
      <w:pPr>
        <w:spacing w:after="0"/>
      </w:pPr>
    </w:p>
    <w:p w14:paraId="54119ADE" w14:textId="77777777" w:rsidR="00780D80" w:rsidRPr="00780D80" w:rsidRDefault="00780D80" w:rsidP="00780D80">
      <w:pPr>
        <w:spacing w:after="0"/>
        <w:rPr>
          <w:b/>
          <w:bCs/>
        </w:rPr>
      </w:pPr>
    </w:p>
    <w:p w14:paraId="7205D619" w14:textId="7C7D963D" w:rsidR="00397696" w:rsidRPr="00397696" w:rsidRDefault="00397696" w:rsidP="00397696">
      <w:pPr>
        <w:pStyle w:val="ListParagraph"/>
        <w:spacing w:after="0"/>
      </w:pPr>
    </w:p>
    <w:sectPr w:rsidR="00397696" w:rsidRPr="003976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EB4E" w14:textId="77777777" w:rsidR="00AE188E" w:rsidRDefault="00AE188E" w:rsidP="00475D41">
      <w:pPr>
        <w:spacing w:after="0" w:line="240" w:lineRule="auto"/>
      </w:pPr>
      <w:r>
        <w:separator/>
      </w:r>
    </w:p>
  </w:endnote>
  <w:endnote w:type="continuationSeparator" w:id="0">
    <w:p w14:paraId="3D140033" w14:textId="77777777" w:rsidR="00AE188E" w:rsidRDefault="00AE188E" w:rsidP="0047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5052" w14:textId="77777777" w:rsidR="00E37808" w:rsidRDefault="00E37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3B9C3D5" w14:paraId="11B1ED94" w14:textId="77777777" w:rsidTr="63B9C3D5">
      <w:trPr>
        <w:trHeight w:val="300"/>
      </w:trPr>
      <w:tc>
        <w:tcPr>
          <w:tcW w:w="3120" w:type="dxa"/>
        </w:tcPr>
        <w:p w14:paraId="1324073C" w14:textId="405D986B" w:rsidR="63B9C3D5" w:rsidRDefault="63B9C3D5" w:rsidP="63B9C3D5">
          <w:pPr>
            <w:pStyle w:val="Header"/>
            <w:ind w:left="-115"/>
          </w:pPr>
        </w:p>
      </w:tc>
      <w:tc>
        <w:tcPr>
          <w:tcW w:w="3120" w:type="dxa"/>
        </w:tcPr>
        <w:p w14:paraId="29F5F662" w14:textId="0BFAFF3D" w:rsidR="63B9C3D5" w:rsidRDefault="63B9C3D5" w:rsidP="732F2C07">
          <w:pPr>
            <w:jc w:val="center"/>
          </w:pPr>
        </w:p>
      </w:tc>
      <w:tc>
        <w:tcPr>
          <w:tcW w:w="3120" w:type="dxa"/>
        </w:tcPr>
        <w:p w14:paraId="4A20CC76" w14:textId="0049D5ED" w:rsidR="63B9C3D5" w:rsidRDefault="63B9C3D5" w:rsidP="732F2C07">
          <w:pPr>
            <w:ind w:right="-115"/>
            <w:jc w:val="right"/>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F743" w14:textId="47BA83DD" w:rsidR="00E37808" w:rsidRDefault="00E37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289" w14:textId="77777777" w:rsidR="00AE188E" w:rsidRDefault="00AE188E" w:rsidP="00475D41">
      <w:pPr>
        <w:spacing w:after="0" w:line="240" w:lineRule="auto"/>
      </w:pPr>
      <w:r>
        <w:separator/>
      </w:r>
    </w:p>
  </w:footnote>
  <w:footnote w:type="continuationSeparator" w:id="0">
    <w:p w14:paraId="1A68A7F1" w14:textId="77777777" w:rsidR="00AE188E" w:rsidRDefault="00AE188E" w:rsidP="0047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EC04" w14:textId="77777777" w:rsidR="00E37808" w:rsidRDefault="00E37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63CF" w14:textId="797497BC" w:rsidR="002122FD" w:rsidRPr="00161BA6" w:rsidRDefault="00D24DC8" w:rsidP="002122FD">
    <w:pPr>
      <w:pStyle w:val="BCAName"/>
    </w:pPr>
    <w:r>
      <w:tab/>
    </w:r>
  </w:p>
  <w:p w14:paraId="57076E79" w14:textId="6FE0732A" w:rsidR="00A5074A" w:rsidRDefault="00A5074A">
    <w:pPr>
      <w:pStyle w:val="Header"/>
    </w:pPr>
  </w:p>
  <w:p w14:paraId="40FA4323" w14:textId="77777777" w:rsidR="00E37808" w:rsidRDefault="00E37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052C" w14:textId="7E2AB6FA" w:rsidR="00E37808" w:rsidRDefault="00E37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60DE1"/>
    <w:multiLevelType w:val="hybridMultilevel"/>
    <w:tmpl w:val="7F5EAB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4AB680E"/>
    <w:multiLevelType w:val="hybridMultilevel"/>
    <w:tmpl w:val="41F6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DD4519"/>
    <w:multiLevelType w:val="hybridMultilevel"/>
    <w:tmpl w:val="074A1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A7D31"/>
    <w:multiLevelType w:val="hybridMultilevel"/>
    <w:tmpl w:val="060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82B3C"/>
    <w:multiLevelType w:val="hybridMultilevel"/>
    <w:tmpl w:val="136EAD8C"/>
    <w:lvl w:ilvl="0" w:tplc="8636469A">
      <w:start w:val="901"/>
      <w:numFmt w:val="bullet"/>
      <w:lvlText w:val="-"/>
      <w:lvlJc w:val="left"/>
      <w:pPr>
        <w:ind w:left="720" w:hanging="360"/>
      </w:pPr>
      <w:rPr>
        <w:rFonts w:ascii="Montserrat" w:eastAsia="Times New Roman"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D6487"/>
    <w:multiLevelType w:val="hybridMultilevel"/>
    <w:tmpl w:val="B24200B6"/>
    <w:lvl w:ilvl="0" w:tplc="C11841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40491"/>
    <w:multiLevelType w:val="hybridMultilevel"/>
    <w:tmpl w:val="B24200B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8307927">
    <w:abstractNumId w:val="4"/>
  </w:num>
  <w:num w:numId="2" w16cid:durableId="1284339065">
    <w:abstractNumId w:val="2"/>
  </w:num>
  <w:num w:numId="3" w16cid:durableId="984235461">
    <w:abstractNumId w:val="5"/>
  </w:num>
  <w:num w:numId="4" w16cid:durableId="922177054">
    <w:abstractNumId w:val="1"/>
  </w:num>
  <w:num w:numId="5" w16cid:durableId="1210386019">
    <w:abstractNumId w:val="3"/>
  </w:num>
  <w:num w:numId="6" w16cid:durableId="1351105143">
    <w:abstractNumId w:val="0"/>
  </w:num>
  <w:num w:numId="7" w16cid:durableId="1700665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96"/>
    <w:rsid w:val="000004B7"/>
    <w:rsid w:val="00044CB4"/>
    <w:rsid w:val="00047A58"/>
    <w:rsid w:val="00062066"/>
    <w:rsid w:val="000A02C1"/>
    <w:rsid w:val="000B2338"/>
    <w:rsid w:val="000E7FAF"/>
    <w:rsid w:val="000F2113"/>
    <w:rsid w:val="00107826"/>
    <w:rsid w:val="0013590F"/>
    <w:rsid w:val="00151B6B"/>
    <w:rsid w:val="00156899"/>
    <w:rsid w:val="001636F0"/>
    <w:rsid w:val="001753DE"/>
    <w:rsid w:val="00176185"/>
    <w:rsid w:val="001913ED"/>
    <w:rsid w:val="001935E8"/>
    <w:rsid w:val="0019449C"/>
    <w:rsid w:val="001A6D4D"/>
    <w:rsid w:val="001B09A0"/>
    <w:rsid w:val="001B29EC"/>
    <w:rsid w:val="001D1EE7"/>
    <w:rsid w:val="001F35DD"/>
    <w:rsid w:val="001F38A8"/>
    <w:rsid w:val="002058B3"/>
    <w:rsid w:val="002122FD"/>
    <w:rsid w:val="00213DE1"/>
    <w:rsid w:val="00214BD7"/>
    <w:rsid w:val="00233528"/>
    <w:rsid w:val="00252C15"/>
    <w:rsid w:val="002614A5"/>
    <w:rsid w:val="00296B52"/>
    <w:rsid w:val="002A4B5E"/>
    <w:rsid w:val="002A5F56"/>
    <w:rsid w:val="002B3EB8"/>
    <w:rsid w:val="002F5B68"/>
    <w:rsid w:val="00311E73"/>
    <w:rsid w:val="00315A48"/>
    <w:rsid w:val="00336FC3"/>
    <w:rsid w:val="00344316"/>
    <w:rsid w:val="00360032"/>
    <w:rsid w:val="003742FD"/>
    <w:rsid w:val="00397696"/>
    <w:rsid w:val="00397C00"/>
    <w:rsid w:val="003A54F6"/>
    <w:rsid w:val="003D20D0"/>
    <w:rsid w:val="003D25D7"/>
    <w:rsid w:val="00401337"/>
    <w:rsid w:val="00440869"/>
    <w:rsid w:val="00475D41"/>
    <w:rsid w:val="004856DE"/>
    <w:rsid w:val="004A2E38"/>
    <w:rsid w:val="004B055A"/>
    <w:rsid w:val="004B2F37"/>
    <w:rsid w:val="004C1EA2"/>
    <w:rsid w:val="005101B7"/>
    <w:rsid w:val="005265BA"/>
    <w:rsid w:val="00536230"/>
    <w:rsid w:val="0054179D"/>
    <w:rsid w:val="00556A45"/>
    <w:rsid w:val="00563D1A"/>
    <w:rsid w:val="00584D4E"/>
    <w:rsid w:val="00595034"/>
    <w:rsid w:val="005A7988"/>
    <w:rsid w:val="005A7DDD"/>
    <w:rsid w:val="005B2F15"/>
    <w:rsid w:val="005D5C6E"/>
    <w:rsid w:val="005E0C7C"/>
    <w:rsid w:val="005E7075"/>
    <w:rsid w:val="0060196F"/>
    <w:rsid w:val="006019F8"/>
    <w:rsid w:val="00606038"/>
    <w:rsid w:val="0060738B"/>
    <w:rsid w:val="00620A0B"/>
    <w:rsid w:val="006326D9"/>
    <w:rsid w:val="00635DE9"/>
    <w:rsid w:val="00655648"/>
    <w:rsid w:val="00666DE9"/>
    <w:rsid w:val="0067343A"/>
    <w:rsid w:val="00674802"/>
    <w:rsid w:val="006A3637"/>
    <w:rsid w:val="006B2406"/>
    <w:rsid w:val="006B48E4"/>
    <w:rsid w:val="006B50F5"/>
    <w:rsid w:val="006C22CC"/>
    <w:rsid w:val="007027FD"/>
    <w:rsid w:val="00703B9A"/>
    <w:rsid w:val="0070428F"/>
    <w:rsid w:val="00707522"/>
    <w:rsid w:val="0073060E"/>
    <w:rsid w:val="00760753"/>
    <w:rsid w:val="007664D2"/>
    <w:rsid w:val="00780D80"/>
    <w:rsid w:val="007978E1"/>
    <w:rsid w:val="007D5F6A"/>
    <w:rsid w:val="007D6D17"/>
    <w:rsid w:val="0081494E"/>
    <w:rsid w:val="00814B5F"/>
    <w:rsid w:val="008550FD"/>
    <w:rsid w:val="00855200"/>
    <w:rsid w:val="00856FC4"/>
    <w:rsid w:val="00880F77"/>
    <w:rsid w:val="00894660"/>
    <w:rsid w:val="008A6CEC"/>
    <w:rsid w:val="008B4F2E"/>
    <w:rsid w:val="00904BC6"/>
    <w:rsid w:val="00910A2C"/>
    <w:rsid w:val="009117BC"/>
    <w:rsid w:val="00925C5F"/>
    <w:rsid w:val="00953146"/>
    <w:rsid w:val="00954941"/>
    <w:rsid w:val="00961801"/>
    <w:rsid w:val="00962E47"/>
    <w:rsid w:val="00986B3C"/>
    <w:rsid w:val="00992AE5"/>
    <w:rsid w:val="009A0521"/>
    <w:rsid w:val="009C0793"/>
    <w:rsid w:val="009C650C"/>
    <w:rsid w:val="009D642D"/>
    <w:rsid w:val="00A0599B"/>
    <w:rsid w:val="00A20A7C"/>
    <w:rsid w:val="00A221E3"/>
    <w:rsid w:val="00A27135"/>
    <w:rsid w:val="00A336CE"/>
    <w:rsid w:val="00A33F64"/>
    <w:rsid w:val="00A5074A"/>
    <w:rsid w:val="00A621FB"/>
    <w:rsid w:val="00A71F6F"/>
    <w:rsid w:val="00A77677"/>
    <w:rsid w:val="00A81788"/>
    <w:rsid w:val="00A83110"/>
    <w:rsid w:val="00AB2725"/>
    <w:rsid w:val="00AB3B42"/>
    <w:rsid w:val="00AD2081"/>
    <w:rsid w:val="00AD2F2C"/>
    <w:rsid w:val="00AE188E"/>
    <w:rsid w:val="00AE388A"/>
    <w:rsid w:val="00B30189"/>
    <w:rsid w:val="00B31372"/>
    <w:rsid w:val="00B52764"/>
    <w:rsid w:val="00B5520D"/>
    <w:rsid w:val="00B94D3A"/>
    <w:rsid w:val="00BA40BD"/>
    <w:rsid w:val="00BA57AE"/>
    <w:rsid w:val="00BA66AE"/>
    <w:rsid w:val="00BB045F"/>
    <w:rsid w:val="00BB5257"/>
    <w:rsid w:val="00BB6F9B"/>
    <w:rsid w:val="00BD1E04"/>
    <w:rsid w:val="00BE5A4A"/>
    <w:rsid w:val="00BF1E99"/>
    <w:rsid w:val="00BF5DD7"/>
    <w:rsid w:val="00BF6290"/>
    <w:rsid w:val="00BF7615"/>
    <w:rsid w:val="00C001CF"/>
    <w:rsid w:val="00C160EE"/>
    <w:rsid w:val="00C43CE6"/>
    <w:rsid w:val="00C56135"/>
    <w:rsid w:val="00C67548"/>
    <w:rsid w:val="00C80C04"/>
    <w:rsid w:val="00C83BC5"/>
    <w:rsid w:val="00C92831"/>
    <w:rsid w:val="00CA12F5"/>
    <w:rsid w:val="00CA1D41"/>
    <w:rsid w:val="00CA7E5D"/>
    <w:rsid w:val="00CB63BD"/>
    <w:rsid w:val="00CD2C0E"/>
    <w:rsid w:val="00CF5BEC"/>
    <w:rsid w:val="00D24DC8"/>
    <w:rsid w:val="00D33D52"/>
    <w:rsid w:val="00D51025"/>
    <w:rsid w:val="00D55F0D"/>
    <w:rsid w:val="00D6071A"/>
    <w:rsid w:val="00D90FE7"/>
    <w:rsid w:val="00D93E25"/>
    <w:rsid w:val="00D96CCC"/>
    <w:rsid w:val="00DA0780"/>
    <w:rsid w:val="00DA2C17"/>
    <w:rsid w:val="00DA30EB"/>
    <w:rsid w:val="00DB490A"/>
    <w:rsid w:val="00DC4160"/>
    <w:rsid w:val="00DF7633"/>
    <w:rsid w:val="00DF7BF6"/>
    <w:rsid w:val="00E002E3"/>
    <w:rsid w:val="00E37808"/>
    <w:rsid w:val="00E42876"/>
    <w:rsid w:val="00EB0AAE"/>
    <w:rsid w:val="00EB2BF9"/>
    <w:rsid w:val="00EC0DCB"/>
    <w:rsid w:val="00EC5A6A"/>
    <w:rsid w:val="00F34D80"/>
    <w:rsid w:val="00F548BD"/>
    <w:rsid w:val="00F80B27"/>
    <w:rsid w:val="00F829E9"/>
    <w:rsid w:val="00F84ACF"/>
    <w:rsid w:val="00F86C0A"/>
    <w:rsid w:val="00F949C9"/>
    <w:rsid w:val="00F96CDF"/>
    <w:rsid w:val="00FA780A"/>
    <w:rsid w:val="00FB1E02"/>
    <w:rsid w:val="00FB4937"/>
    <w:rsid w:val="00FC10F2"/>
    <w:rsid w:val="00FD152D"/>
    <w:rsid w:val="00FF7695"/>
    <w:rsid w:val="014962A0"/>
    <w:rsid w:val="04094818"/>
    <w:rsid w:val="12BC97D5"/>
    <w:rsid w:val="15B6A943"/>
    <w:rsid w:val="1A53F24A"/>
    <w:rsid w:val="1C75BB24"/>
    <w:rsid w:val="2811F625"/>
    <w:rsid w:val="2BC0F05D"/>
    <w:rsid w:val="3BD3D0EA"/>
    <w:rsid w:val="3DCB391D"/>
    <w:rsid w:val="3E5D73F9"/>
    <w:rsid w:val="4BE85CA6"/>
    <w:rsid w:val="4CDB3CBE"/>
    <w:rsid w:val="50046C93"/>
    <w:rsid w:val="56C2ED2A"/>
    <w:rsid w:val="59CD1670"/>
    <w:rsid w:val="5FA81B25"/>
    <w:rsid w:val="63B9C3D5"/>
    <w:rsid w:val="693073F9"/>
    <w:rsid w:val="6A5DF104"/>
    <w:rsid w:val="6BA8CAD0"/>
    <w:rsid w:val="732F2C07"/>
    <w:rsid w:val="7490E9AB"/>
    <w:rsid w:val="76448231"/>
    <w:rsid w:val="779E7BE1"/>
    <w:rsid w:val="7B35B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98DA"/>
  <w15:chartTrackingRefBased/>
  <w15:docId w15:val="{85FC7402-69C9-4FFB-A2FF-50D82586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696"/>
    <w:rPr>
      <w:rFonts w:eastAsiaTheme="majorEastAsia" w:cstheme="majorBidi"/>
      <w:color w:val="272727" w:themeColor="text1" w:themeTint="D8"/>
    </w:rPr>
  </w:style>
  <w:style w:type="paragraph" w:styleId="Title">
    <w:name w:val="Title"/>
    <w:basedOn w:val="Normal"/>
    <w:next w:val="Normal"/>
    <w:link w:val="TitleChar"/>
    <w:qFormat/>
    <w:rsid w:val="0039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9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696"/>
    <w:pPr>
      <w:spacing w:before="160"/>
      <w:jc w:val="center"/>
    </w:pPr>
    <w:rPr>
      <w:i/>
      <w:iCs/>
      <w:color w:val="404040" w:themeColor="text1" w:themeTint="BF"/>
    </w:rPr>
  </w:style>
  <w:style w:type="character" w:customStyle="1" w:styleId="QuoteChar">
    <w:name w:val="Quote Char"/>
    <w:basedOn w:val="DefaultParagraphFont"/>
    <w:link w:val="Quote"/>
    <w:uiPriority w:val="29"/>
    <w:rsid w:val="00397696"/>
    <w:rPr>
      <w:i/>
      <w:iCs/>
      <w:color w:val="404040" w:themeColor="text1" w:themeTint="BF"/>
    </w:rPr>
  </w:style>
  <w:style w:type="paragraph" w:styleId="ListParagraph">
    <w:name w:val="List Paragraph"/>
    <w:basedOn w:val="Normal"/>
    <w:uiPriority w:val="34"/>
    <w:qFormat/>
    <w:rsid w:val="00397696"/>
    <w:pPr>
      <w:ind w:left="720"/>
      <w:contextualSpacing/>
    </w:pPr>
  </w:style>
  <w:style w:type="character" w:styleId="IntenseEmphasis">
    <w:name w:val="Intense Emphasis"/>
    <w:basedOn w:val="DefaultParagraphFont"/>
    <w:uiPriority w:val="21"/>
    <w:qFormat/>
    <w:rsid w:val="00397696"/>
    <w:rPr>
      <w:i/>
      <w:iCs/>
      <w:color w:val="0F4761" w:themeColor="accent1" w:themeShade="BF"/>
    </w:rPr>
  </w:style>
  <w:style w:type="paragraph" w:styleId="IntenseQuote">
    <w:name w:val="Intense Quote"/>
    <w:basedOn w:val="Normal"/>
    <w:next w:val="Normal"/>
    <w:link w:val="IntenseQuoteChar"/>
    <w:uiPriority w:val="30"/>
    <w:qFormat/>
    <w:rsid w:val="0039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696"/>
    <w:rPr>
      <w:i/>
      <w:iCs/>
      <w:color w:val="0F4761" w:themeColor="accent1" w:themeShade="BF"/>
    </w:rPr>
  </w:style>
  <w:style w:type="character" w:styleId="IntenseReference">
    <w:name w:val="Intense Reference"/>
    <w:basedOn w:val="DefaultParagraphFont"/>
    <w:uiPriority w:val="32"/>
    <w:qFormat/>
    <w:rsid w:val="00397696"/>
    <w:rPr>
      <w:b/>
      <w:bCs/>
      <w:smallCaps/>
      <w:color w:val="0F4761" w:themeColor="accent1" w:themeShade="BF"/>
      <w:spacing w:val="5"/>
    </w:rPr>
  </w:style>
  <w:style w:type="character" w:styleId="Hyperlink">
    <w:name w:val="Hyperlink"/>
    <w:basedOn w:val="DefaultParagraphFont"/>
    <w:rsid w:val="00397696"/>
    <w:rPr>
      <w:color w:val="0000FF"/>
      <w:u w:val="single"/>
    </w:rPr>
  </w:style>
  <w:style w:type="paragraph" w:styleId="NormalWeb">
    <w:name w:val="Normal (Web)"/>
    <w:basedOn w:val="Normal"/>
    <w:uiPriority w:val="99"/>
    <w:unhideWhenUsed/>
    <w:rsid w:val="003976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ubhead1">
    <w:name w:val="M Subhead 1"/>
    <w:basedOn w:val="Normal"/>
    <w:uiPriority w:val="99"/>
    <w:rsid w:val="00780D80"/>
    <w:pPr>
      <w:autoSpaceDE w:val="0"/>
      <w:autoSpaceDN w:val="0"/>
      <w:adjustRightInd w:val="0"/>
      <w:spacing w:after="115" w:line="288" w:lineRule="auto"/>
      <w:textAlignment w:val="center"/>
    </w:pPr>
    <w:rPr>
      <w:rFonts w:ascii="Arial" w:hAnsi="Arial" w:cs="Arial"/>
      <w:caps/>
      <w:color w:val="3D96E2"/>
      <w:kern w:val="0"/>
      <w14:ligatures w14:val="none"/>
    </w:rPr>
  </w:style>
  <w:style w:type="character" w:styleId="UnresolvedMention">
    <w:name w:val="Unresolved Mention"/>
    <w:basedOn w:val="DefaultParagraphFont"/>
    <w:uiPriority w:val="99"/>
    <w:semiHidden/>
    <w:unhideWhenUsed/>
    <w:rsid w:val="005265BA"/>
    <w:rPr>
      <w:color w:val="605E5C"/>
      <w:shd w:val="clear" w:color="auto" w:fill="E1DFDD"/>
    </w:rPr>
  </w:style>
  <w:style w:type="paragraph" w:styleId="Header">
    <w:name w:val="header"/>
    <w:basedOn w:val="Normal"/>
    <w:link w:val="HeaderChar"/>
    <w:uiPriority w:val="99"/>
    <w:unhideWhenUsed/>
    <w:rsid w:val="00475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41"/>
  </w:style>
  <w:style w:type="paragraph" w:styleId="Footer">
    <w:name w:val="footer"/>
    <w:basedOn w:val="Normal"/>
    <w:link w:val="FooterChar"/>
    <w:uiPriority w:val="99"/>
    <w:unhideWhenUsed/>
    <w:rsid w:val="00475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41"/>
  </w:style>
  <w:style w:type="table" w:styleId="TableGrid">
    <w:name w:val="Table Grid"/>
    <w:basedOn w:val="TableNormal"/>
    <w:uiPriority w:val="59"/>
    <w:rsid w:val="00475D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AName">
    <w:name w:val="BCA Name"/>
    <w:autoRedefine/>
    <w:qFormat/>
    <w:rsid w:val="00C56135"/>
    <w:pPr>
      <w:tabs>
        <w:tab w:val="right" w:pos="9000"/>
      </w:tabs>
      <w:spacing w:after="0" w:line="240" w:lineRule="auto"/>
      <w:contextualSpacing/>
    </w:pPr>
    <w:rPr>
      <w:rFonts w:ascii="Arial" w:hAnsi="Arial" w:cs="Arial"/>
      <w:noProof/>
      <w:color w:val="0070C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easurer.ca.gov/hop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hopeforchildren@treasurer.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easurer.ca.gov/hope/meeting/index.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cc02.safelinks.protection.outlook.com/ap/t-59584e83/?url=https%3A%2F%2Fteams.microsoft.com%2Fl%2Fmeetup-join%2F19%253ameeting_MmJhMTIwMDktZTBiMi00ZmJiLWI5MTItOGJmMDE1YWM4ZDhl%2540thread.v2%2F0%3Fcontext%3D%257b%2522Tid%2522%253a%25223bee5c8a-6cb4-4c10-a77b-cd2eaeb7534e%2522%252c%2522Oid%2522%253a%25223147a0e7-4e6f-4187-a928-8c9e1b95daab%2522%257d&amp;data=05%7C02%7CMinnie.Dhillon%40treasurer.ca.gov%7C201f2765ed2d4245791408de6b3420c2%7C3bee5c8a6cb44c10a77bcd2eaeb7534e%7C1%7C0%7C639066068822501382%7CUnknown%7CTWFpbGZsb3d8eyJFbXB0eU1hcGkiOnRydWUsIlYiOiIwLjAuMDAwMCIsIlAiOiJXaW4zMiIsIkFOIjoiTWFpbCIsIldUIjoyfQ%3D%3D%7C0%7C%7C%7C&amp;sdata=I%2FCf4gvz7ZIVVp4pwT14WI1W%2Bjuxdv76gax4SKrWzr0%3D&amp;reserved=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9165736313,,76046484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OPEGlossary xmlns="bac911d7-eae3-4060-9d25-c691a26ff06d" xsi:nil="true"/>
    <TaxCatchAll xmlns="8f4bc294-219c-41db-9b38-5c83b734727f" xsi:nil="true"/>
    <lcf76f155ced4ddcb4097134ff3c332f xmlns="bac911d7-eae3-4060-9d25-c691a26ff06d">
      <Terms xmlns="http://schemas.microsoft.com/office/infopath/2007/PartnerControls"/>
    </lcf76f155ced4ddcb4097134ff3c332f>
    <Script xmlns="bac911d7-eae3-4060-9d25-c691a26ff06d">true</Scrip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C0A7AEC14B8044B13960607624E7DE" ma:contentTypeVersion="16" ma:contentTypeDescription="Create a new document." ma:contentTypeScope="" ma:versionID="93704c838667331827b3ee6227d1aa23">
  <xsd:schema xmlns:xsd="http://www.w3.org/2001/XMLSchema" xmlns:xs="http://www.w3.org/2001/XMLSchema" xmlns:p="http://schemas.microsoft.com/office/2006/metadata/properties" xmlns:ns2="bac911d7-eae3-4060-9d25-c691a26ff06d" xmlns:ns3="8f4bc294-219c-41db-9b38-5c83b734727f" targetNamespace="http://schemas.microsoft.com/office/2006/metadata/properties" ma:root="true" ma:fieldsID="5ced948f5d6a111c06ad8bf6713258c1" ns2:_="" ns3:_="">
    <xsd:import namespace="bac911d7-eae3-4060-9d25-c691a26ff06d"/>
    <xsd:import namespace="8f4bc294-219c-41db-9b38-5c83b73472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HOPEGlossary" minOccurs="0"/>
                <xsd:element ref="ns2: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911d7-eae3-4060-9d25-c691a26ff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7eb6c9-d9b5-4c6a-a9ec-b98775d920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HOPEGlossary" ma:index="22" nillable="true" ma:displayName="HOPE Glossary" ma:description="list of commonly  used terms" ma:format="Dropdown" ma:internalName="HOPEGlossary">
      <xsd:simpleType>
        <xsd:restriction base="dms:Text">
          <xsd:maxLength value="255"/>
        </xsd:restriction>
      </xsd:simpleType>
    </xsd:element>
    <xsd:element name="Script" ma:index="23" nillable="true" ma:displayName="Script" ma:default="1" ma:format="Dropdown" ma:internalName="Scrip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bc294-219c-41db-9b38-5c83b73472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8f02e3-0bdb-4149-b7dd-09d08842e63c}" ma:internalName="TaxCatchAll" ma:showField="CatchAllData" ma:web="8f4bc294-219c-41db-9b38-5c83b734727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20D5C-4995-4AD7-8E92-9EA21CF43EE6}">
  <ds:schemaRefs>
    <ds:schemaRef ds:uri="http://schemas.microsoft.com/sharepoint/v3/contenttype/forms"/>
  </ds:schemaRefs>
</ds:datastoreItem>
</file>

<file path=customXml/itemProps2.xml><?xml version="1.0" encoding="utf-8"?>
<ds:datastoreItem xmlns:ds="http://schemas.openxmlformats.org/officeDocument/2006/customXml" ds:itemID="{FAFD261C-F12E-4988-B4BC-E06F097EDA72}">
  <ds:schemaRefs>
    <ds:schemaRef ds:uri="8f4bc294-219c-41db-9b38-5c83b734727f"/>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bac911d7-eae3-4060-9d25-c691a26ff06d"/>
    <ds:schemaRef ds:uri="http://purl.org/dc/dcmitype/"/>
  </ds:schemaRefs>
</ds:datastoreItem>
</file>

<file path=customXml/itemProps3.xml><?xml version="1.0" encoding="utf-8"?>
<ds:datastoreItem xmlns:ds="http://schemas.openxmlformats.org/officeDocument/2006/customXml" ds:itemID="{D3B2DF0C-8E60-433E-A873-58BF87386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911d7-eae3-4060-9d25-c691a26ff06d"/>
    <ds:schemaRef ds:uri="8f4bc294-219c-41db-9b38-5c83b7347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Links>
    <vt:vector size="30" baseType="variant">
      <vt:variant>
        <vt:i4>2359351</vt:i4>
      </vt:variant>
      <vt:variant>
        <vt:i4>12</vt:i4>
      </vt:variant>
      <vt:variant>
        <vt:i4>0</vt:i4>
      </vt:variant>
      <vt:variant>
        <vt:i4>5</vt:i4>
      </vt:variant>
      <vt:variant>
        <vt:lpwstr>https://www.treasurer.ca.gov/hope/meeting/index.asp</vt:lpwstr>
      </vt:variant>
      <vt:variant>
        <vt:lpwstr/>
      </vt:variant>
      <vt:variant>
        <vt:i4>7143502</vt:i4>
      </vt:variant>
      <vt:variant>
        <vt:i4>9</vt:i4>
      </vt:variant>
      <vt:variant>
        <vt:i4>0</vt:i4>
      </vt:variant>
      <vt:variant>
        <vt:i4>5</vt:i4>
      </vt:variant>
      <vt:variant>
        <vt:lpwstr>https://gcc02.safelinks.protection.outlook.com/ap/t-59584e83/?url=https%3A%2F%2Fteams.microsoft.com%2Fl%2Fmeetup-join%2F19%253ameeting_MmJhMTIwMDktZTBiMi00ZmJiLWI5MTItOGJmMDE1YWM4ZDhl%2540thread.v2%2F0%3Fcontext%3D%257b%2522Tid%2522%253a%25223bee5c8a-6cb4-4c10-a77b-cd2eaeb7534e%2522%252c%2522Oid%2522%253a%25223147a0e7-4e6f-4187-a928-8c9e1b95daab%2522%257d&amp;data=05%7C02%7CMinnie.Dhillon%40treasurer.ca.gov%7C201f2765ed2d4245791408de6b3420c2%7C3bee5c8a6cb44c10a77bcd2eaeb7534e%7C1%7C0%7C639066068822501382%7CUnknown%7CTWFpbGZsb3d8eyJFbXB0eU1hcGkiOnRydWUsIlYiOiIwLjAuMDAwMCIsIlAiOiJXaW4zMiIsIkFOIjoiTWFpbCIsIldUIjoyfQ%3D%3D%7C0%7C%7C%7C&amp;sdata=I%2FCf4gvz7ZIVVp4pwT14WI1W%2Bjuxdv76gax4SKrWzr0%3D&amp;reserved=0</vt:lpwstr>
      </vt:variant>
      <vt:variant>
        <vt:lpwstr/>
      </vt:variant>
      <vt:variant>
        <vt:i4>7798825</vt:i4>
      </vt:variant>
      <vt:variant>
        <vt:i4>6</vt:i4>
      </vt:variant>
      <vt:variant>
        <vt:i4>0</vt:i4>
      </vt:variant>
      <vt:variant>
        <vt:i4>5</vt:i4>
      </vt:variant>
      <vt:variant>
        <vt:lpwstr>tel:+19165736313,,760464849</vt:lpwstr>
      </vt:variant>
      <vt:variant>
        <vt:lpwstr/>
      </vt:variant>
      <vt:variant>
        <vt:i4>852032</vt:i4>
      </vt:variant>
      <vt:variant>
        <vt:i4>3</vt:i4>
      </vt:variant>
      <vt:variant>
        <vt:i4>0</vt:i4>
      </vt:variant>
      <vt:variant>
        <vt:i4>5</vt:i4>
      </vt:variant>
      <vt:variant>
        <vt:lpwstr>https://www.treasurer.ca.gov/hope</vt:lpwstr>
      </vt:variant>
      <vt:variant>
        <vt:lpwstr/>
      </vt:variant>
      <vt:variant>
        <vt:i4>3539023</vt:i4>
      </vt:variant>
      <vt:variant>
        <vt:i4>0</vt:i4>
      </vt:variant>
      <vt:variant>
        <vt:i4>0</vt:i4>
      </vt:variant>
      <vt:variant>
        <vt:i4>5</vt:i4>
      </vt:variant>
      <vt:variant>
        <vt:lpwstr>mailto:hopeforchildren@treasurer.ca.gov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Minnie</dc:creator>
  <cp:keywords/>
  <dc:description/>
  <cp:lastModifiedBy>Dhillon, Minnie</cp:lastModifiedBy>
  <cp:revision>2</cp:revision>
  <dcterms:created xsi:type="dcterms:W3CDTF">2026-02-13T22:10:00Z</dcterms:created>
  <dcterms:modified xsi:type="dcterms:W3CDTF">2026-02-13T22:10:00Z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0x010100A4C0A7AEC14B8044B13960607624E7DE</vt:lpwstr>
  </property>
  <property fmtid="{D5CDD505-2E9C-101B-9397-08002B2CF9AE}" pid="3" name="MediaServiceImageTags">
    <vt:lpwstr/>
  </property>
</Properties>
</file>